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D43" w:rsidRDefault="00FF4356" w:rsidP="00937D43">
      <w:pPr>
        <w:spacing w:after="0" w:line="240" w:lineRule="auto"/>
        <w:jc w:val="center"/>
        <w:rPr>
          <w:rFonts w:ascii="Times New Roman" w:eastAsia="Times New Roman" w:hAnsi="Times New Roman" w:cs="Times New Roman"/>
          <w:b/>
          <w:sz w:val="36"/>
          <w:szCs w:val="36"/>
          <w:lang w:eastAsia="ru-RU"/>
        </w:rPr>
      </w:pPr>
      <w:r w:rsidRPr="00FF4356">
        <w:rPr>
          <w:rFonts w:ascii="Times New Roman" w:eastAsia="Times New Roman" w:hAnsi="Times New Roman" w:cs="Times New Roman"/>
          <w:b/>
          <w:sz w:val="36"/>
          <w:szCs w:val="36"/>
          <w:lang w:eastAsia="ru-RU"/>
        </w:rPr>
        <w:t>Федеральный закон "Об оружии" 2015 года</w:t>
      </w:r>
    </w:p>
    <w:p w:rsidR="00FF4356" w:rsidRPr="00937D43" w:rsidRDefault="00FF4356" w:rsidP="00937D43">
      <w:pPr>
        <w:spacing w:after="0" w:line="240" w:lineRule="auto"/>
        <w:jc w:val="center"/>
        <w:rPr>
          <w:rFonts w:ascii="Times New Roman" w:eastAsia="Times New Roman" w:hAnsi="Times New Roman" w:cs="Times New Roman"/>
          <w:b/>
          <w:sz w:val="36"/>
          <w:szCs w:val="36"/>
          <w:lang w:eastAsia="ru-RU"/>
        </w:rPr>
      </w:pPr>
      <w:r w:rsidRPr="00FF4356">
        <w:rPr>
          <w:rFonts w:ascii="Times New Roman" w:eastAsia="Times New Roman" w:hAnsi="Times New Roman" w:cs="Times New Roman"/>
          <w:b/>
          <w:sz w:val="36"/>
          <w:szCs w:val="36"/>
          <w:lang w:eastAsia="ru-RU"/>
        </w:rPr>
        <w:t>от 13 декабря 1996 г. N 150-ФЗ</w:t>
      </w:r>
      <w:bookmarkStart w:id="0" w:name="_GoBack"/>
      <w:bookmarkEnd w:id="0"/>
    </w:p>
    <w:p w:rsidR="00FF4356" w:rsidRDefault="00FF4356" w:rsidP="00FF4356">
      <w:pPr>
        <w:spacing w:after="0" w:line="240" w:lineRule="auto"/>
        <w:rPr>
          <w:rFonts w:ascii="Times New Roman" w:eastAsia="Times New Roman" w:hAnsi="Times New Roman" w:cs="Times New Roman"/>
          <w:sz w:val="24"/>
          <w:szCs w:val="24"/>
          <w:lang w:eastAsia="ru-RU"/>
        </w:rPr>
      </w:pPr>
    </w:p>
    <w:p w:rsidR="00937D43" w:rsidRDefault="00FF4356" w:rsidP="00FF4356">
      <w:pPr>
        <w:spacing w:after="0" w:line="240" w:lineRule="auto"/>
        <w:rPr>
          <w:rFonts w:ascii="Times New Roman" w:eastAsia="Times New Roman" w:hAnsi="Times New Roman" w:cs="Times New Roman"/>
          <w:sz w:val="24"/>
          <w:szCs w:val="24"/>
          <w:lang w:eastAsia="ru-RU"/>
        </w:rPr>
      </w:pPr>
      <w:r w:rsidRPr="00FF4356">
        <w:rPr>
          <w:rFonts w:ascii="Times New Roman" w:eastAsia="Times New Roman" w:hAnsi="Times New Roman" w:cs="Times New Roman"/>
          <w:sz w:val="24"/>
          <w:szCs w:val="24"/>
          <w:lang w:eastAsia="ru-RU"/>
        </w:rPr>
        <w:t xml:space="preserve"> </w:t>
      </w:r>
    </w:p>
    <w:p w:rsidR="00937D43" w:rsidRDefault="00FF4356" w:rsidP="00FF4356">
      <w:pPr>
        <w:spacing w:after="0" w:line="240" w:lineRule="auto"/>
        <w:rPr>
          <w:rFonts w:ascii="Times New Roman" w:eastAsia="Times New Roman" w:hAnsi="Times New Roman" w:cs="Times New Roman"/>
          <w:sz w:val="24"/>
          <w:szCs w:val="24"/>
          <w:lang w:eastAsia="ru-RU"/>
        </w:rPr>
      </w:pPr>
      <w:r w:rsidRPr="00FF4356">
        <w:rPr>
          <w:rFonts w:ascii="Times New Roman" w:eastAsia="Times New Roman" w:hAnsi="Times New Roman" w:cs="Times New Roman"/>
          <w:sz w:val="24"/>
          <w:szCs w:val="24"/>
          <w:lang w:eastAsia="ru-RU"/>
        </w:rPr>
        <w:t xml:space="preserve">Федеральный закон «Об оружии» - N 150-ФЗ - регулирует правовое взаимодействие, имеющее место быть при обороте гражданского, служебного, а также боевого ручного стрелкового и холодного видов оружия на территории нашего государства. </w:t>
      </w:r>
    </w:p>
    <w:p w:rsidR="00937D43" w:rsidRDefault="00FF4356" w:rsidP="00FF4356">
      <w:pPr>
        <w:spacing w:after="0" w:line="240" w:lineRule="auto"/>
        <w:rPr>
          <w:rFonts w:ascii="Times New Roman" w:eastAsia="Times New Roman" w:hAnsi="Times New Roman" w:cs="Times New Roman"/>
          <w:sz w:val="24"/>
          <w:szCs w:val="24"/>
          <w:lang w:eastAsia="ru-RU"/>
        </w:rPr>
      </w:pPr>
      <w:proofErr w:type="gramStart"/>
      <w:r w:rsidRPr="00FF4356">
        <w:rPr>
          <w:rFonts w:ascii="Times New Roman" w:eastAsia="Times New Roman" w:hAnsi="Times New Roman" w:cs="Times New Roman"/>
          <w:sz w:val="24"/>
          <w:szCs w:val="24"/>
          <w:lang w:eastAsia="ru-RU"/>
        </w:rPr>
        <w:t>Направлен</w:t>
      </w:r>
      <w:proofErr w:type="gramEnd"/>
      <w:r w:rsidRPr="00FF4356">
        <w:rPr>
          <w:rFonts w:ascii="Times New Roman" w:eastAsia="Times New Roman" w:hAnsi="Times New Roman" w:cs="Times New Roman"/>
          <w:sz w:val="24"/>
          <w:szCs w:val="24"/>
          <w:lang w:eastAsia="ru-RU"/>
        </w:rPr>
        <w:t xml:space="preserve"> на защиту жизни и здоровья людей, собственности, обеспечение общественной безопасности, охрану природы и её ресурсов. </w:t>
      </w:r>
    </w:p>
    <w:p w:rsidR="00937D43" w:rsidRDefault="00FF4356" w:rsidP="00FF4356">
      <w:pPr>
        <w:spacing w:after="0" w:line="240" w:lineRule="auto"/>
        <w:rPr>
          <w:rFonts w:ascii="Times New Roman" w:eastAsia="Times New Roman" w:hAnsi="Times New Roman" w:cs="Times New Roman"/>
          <w:sz w:val="24"/>
          <w:szCs w:val="24"/>
          <w:lang w:eastAsia="ru-RU"/>
        </w:rPr>
      </w:pPr>
      <w:proofErr w:type="gramStart"/>
      <w:r w:rsidRPr="00FF4356">
        <w:rPr>
          <w:rFonts w:ascii="Times New Roman" w:eastAsia="Times New Roman" w:hAnsi="Times New Roman" w:cs="Times New Roman"/>
          <w:sz w:val="24"/>
          <w:szCs w:val="24"/>
          <w:lang w:eastAsia="ru-RU"/>
        </w:rPr>
        <w:t>Ориентирован</w:t>
      </w:r>
      <w:proofErr w:type="gramEnd"/>
      <w:r w:rsidRPr="00FF4356">
        <w:rPr>
          <w:rFonts w:ascii="Times New Roman" w:eastAsia="Times New Roman" w:hAnsi="Times New Roman" w:cs="Times New Roman"/>
          <w:sz w:val="24"/>
          <w:szCs w:val="24"/>
          <w:lang w:eastAsia="ru-RU"/>
        </w:rPr>
        <w:t xml:space="preserve"> на поддержание развития связанных с использованием спортивного оружия спортивных состязаний, укрепление международного сотрудничества в борьбе с преступностью и незаконным распространением огнестрельных механизмов. </w:t>
      </w:r>
    </w:p>
    <w:p w:rsidR="00FF4356" w:rsidRPr="00FF4356" w:rsidRDefault="00FF4356" w:rsidP="00FF4356">
      <w:pPr>
        <w:spacing w:after="0" w:line="240" w:lineRule="auto"/>
        <w:rPr>
          <w:rFonts w:ascii="Times New Roman" w:eastAsia="Times New Roman" w:hAnsi="Times New Roman" w:cs="Times New Roman"/>
          <w:sz w:val="24"/>
          <w:szCs w:val="24"/>
          <w:lang w:eastAsia="ru-RU"/>
        </w:rPr>
      </w:pPr>
      <w:r w:rsidRPr="00FF4356">
        <w:rPr>
          <w:rFonts w:ascii="Times New Roman" w:eastAsia="Times New Roman" w:hAnsi="Times New Roman" w:cs="Times New Roman"/>
          <w:sz w:val="24"/>
          <w:szCs w:val="24"/>
          <w:lang w:eastAsia="ru-RU"/>
        </w:rPr>
        <w:t>Касается также оборота боеприпасов и патронов к оружию.</w:t>
      </w:r>
      <w:r w:rsidRPr="00FF4356">
        <w:rPr>
          <w:rFonts w:ascii="Times New Roman" w:eastAsia="Times New Roman" w:hAnsi="Times New Roman" w:cs="Times New Roman"/>
          <w:sz w:val="24"/>
          <w:szCs w:val="24"/>
          <w:lang w:eastAsia="ru-RU"/>
        </w:rPr>
        <w:br/>
        <w:t>Подробнее: http://ipipip.ru/zakon-ob-oruzhii/</w:t>
      </w:r>
    </w:p>
    <w:p w:rsidR="00FF4356" w:rsidRDefault="00FF4356"/>
    <w:p w:rsidR="00FF4356" w:rsidRPr="00937D43" w:rsidRDefault="00FF4356" w:rsidP="00FF4356">
      <w:pPr>
        <w:spacing w:after="0" w:line="240" w:lineRule="auto"/>
        <w:rPr>
          <w:rFonts w:ascii="Times New Roman" w:eastAsia="Times New Roman" w:hAnsi="Times New Roman" w:cs="Times New Roman"/>
          <w:b/>
          <w:sz w:val="24"/>
          <w:szCs w:val="24"/>
          <w:lang w:eastAsia="ru-RU"/>
        </w:rPr>
      </w:pPr>
      <w:r w:rsidRPr="00FF4356">
        <w:rPr>
          <w:rFonts w:ascii="Times New Roman" w:eastAsia="Times New Roman" w:hAnsi="Times New Roman" w:cs="Times New Roman"/>
          <w:b/>
          <w:sz w:val="24"/>
          <w:szCs w:val="24"/>
          <w:lang w:eastAsia="ru-RU"/>
        </w:rPr>
        <w:t xml:space="preserve">Статья 3. Гражданское оружие </w:t>
      </w:r>
    </w:p>
    <w:p w:rsidR="00937D43" w:rsidRDefault="00937D43" w:rsidP="00FF4356">
      <w:pPr>
        <w:spacing w:after="0" w:line="240" w:lineRule="auto"/>
        <w:rPr>
          <w:rFonts w:ascii="Times New Roman" w:eastAsia="Times New Roman" w:hAnsi="Times New Roman" w:cs="Times New Roman"/>
          <w:sz w:val="24"/>
          <w:szCs w:val="24"/>
          <w:lang w:eastAsia="ru-RU"/>
        </w:rPr>
      </w:pPr>
    </w:p>
    <w:p w:rsidR="00FF4356" w:rsidRDefault="00FF4356" w:rsidP="00FF4356">
      <w:pPr>
        <w:spacing w:after="0" w:line="240" w:lineRule="auto"/>
        <w:rPr>
          <w:rFonts w:ascii="Times New Roman" w:eastAsia="Times New Roman" w:hAnsi="Times New Roman" w:cs="Times New Roman"/>
          <w:sz w:val="24"/>
          <w:szCs w:val="24"/>
          <w:lang w:eastAsia="ru-RU"/>
        </w:rPr>
      </w:pPr>
      <w:r w:rsidRPr="00FF4356">
        <w:rPr>
          <w:rFonts w:ascii="Times New Roman" w:eastAsia="Times New Roman" w:hAnsi="Times New Roman" w:cs="Times New Roman"/>
          <w:sz w:val="24"/>
          <w:szCs w:val="24"/>
          <w:lang w:eastAsia="ru-RU"/>
        </w:rPr>
        <w:t xml:space="preserve">К гражданскому оружию относится оружие, предназначенное для использования гражданами Российской Федерации в целях самообороны, для занятий спортом и охоты, а также в культурных и образовательных целях. Гражданское огнестрельное оружие должно исключать ведение огня очередями и иметь емкость магазина (барабана) не более 10 патронов. Ограничение емкости магазина (барабана) не распространяется на спортивное оружие, </w:t>
      </w:r>
      <w:proofErr w:type="gramStart"/>
      <w:r w:rsidRPr="00FF4356">
        <w:rPr>
          <w:rFonts w:ascii="Times New Roman" w:eastAsia="Times New Roman" w:hAnsi="Times New Roman" w:cs="Times New Roman"/>
          <w:sz w:val="24"/>
          <w:szCs w:val="24"/>
          <w:lang w:eastAsia="ru-RU"/>
        </w:rPr>
        <w:t>требования</w:t>
      </w:r>
      <w:proofErr w:type="gramEnd"/>
      <w:r w:rsidRPr="00FF4356">
        <w:rPr>
          <w:rFonts w:ascii="Times New Roman" w:eastAsia="Times New Roman" w:hAnsi="Times New Roman" w:cs="Times New Roman"/>
          <w:sz w:val="24"/>
          <w:szCs w:val="24"/>
          <w:lang w:eastAsia="ru-RU"/>
        </w:rPr>
        <w:t xml:space="preserve"> к составным частям которого определяются правилами видов спорта и (или) положениями (регламентами) о спортивных соревнованиях, принятыми общероссийскими спортивными федерациями, аккредитованными в соответствии с законодательством Российской Федерации, по одному или нескольким видам спорта, связанным с использованием спортивного оружия. При использовании гражданского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w:t>
      </w:r>
      <w:proofErr w:type="gramStart"/>
      <w:r w:rsidRPr="00FF4356">
        <w:rPr>
          <w:rFonts w:ascii="Times New Roman" w:eastAsia="Times New Roman" w:hAnsi="Times New Roman" w:cs="Times New Roman"/>
          <w:sz w:val="24"/>
          <w:szCs w:val="24"/>
          <w:lang w:eastAsia="ru-RU"/>
        </w:rPr>
        <w:t>Дульная энергия при выстреле из гражданского огнестрельного гладкоствольного длинноствольного оружия патронами травматического действия не должна превышать 150 Дж, а из гражданского огнестрельного оружия ограниченного поражения - 91 Дж. Гражданское оружие и патроны к нему должны соответствовать криминалистическим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согласованным с</w:t>
      </w:r>
      <w:proofErr w:type="gramEnd"/>
      <w:r w:rsidRPr="00FF4356">
        <w:rPr>
          <w:rFonts w:ascii="Times New Roman" w:eastAsia="Times New Roman" w:hAnsi="Times New Roman" w:cs="Times New Roman"/>
          <w:sz w:val="24"/>
          <w:szCs w:val="24"/>
          <w:lang w:eastAsia="ru-RU"/>
        </w:rPr>
        <w:t xml:space="preserve">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Гражданское оружие подразделяется на: 1) оружие самообороны: огнестрельное гладкоствольное длинноствольное оружие с патронами к нему, в том числе с патронами травматического действия; огнестрельное оружие ограниченного поражения (пистолет, револьвер, огнестрельное бесствольное устройство отечественного производства) с патронами травматического действия, патронами газового действия и патронами светозвукового действия; газовое оружие: газовые пистолеты и револьверы, в том числе патроны к ним, 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 осуществляющим функции </w:t>
      </w:r>
      <w:r w:rsidRPr="00FF4356">
        <w:rPr>
          <w:rFonts w:ascii="Times New Roman" w:eastAsia="Times New Roman" w:hAnsi="Times New Roman" w:cs="Times New Roman"/>
          <w:sz w:val="24"/>
          <w:szCs w:val="24"/>
          <w:lang w:eastAsia="ru-RU"/>
        </w:rPr>
        <w:lastRenderedPageBreak/>
        <w:t xml:space="preserve">по выработке государственной политики и нормативно-правовому регулированию в сфере здравоохранения; электрошоковые устройства и искровые разрядники отечественного производства, имеющие выходные параметры, соответствующие обязательным требованиям, установленным в соответствии с законодательством Российской Федерации о техническом регулировании; 2) спортивное оружие: огнестрельное с нарезным стволом; огнестрельное гладкоствольное; холодное клинковое; метательное; пневматическое с дульной энергией свыше 3 Дж; 3) охотничье оружие: огнестрельное длинноствольное с нарезным стволом; огнестрельное гладкоствольное длинноствольное, в том числе с длиной нарезной части не более 140 мм; огнестрельное комбинированное (нарезное и гладкоствольное) длинноствольное, в том числе со сменными и вкладными нарезными стволами; пневматическое с дульной энергией не более 25 Дж; холодное клинковое; 4) сигнальное оружие; </w:t>
      </w:r>
      <w:proofErr w:type="gramStart"/>
      <w:r w:rsidRPr="00FF4356">
        <w:rPr>
          <w:rFonts w:ascii="Times New Roman" w:eastAsia="Times New Roman" w:hAnsi="Times New Roman" w:cs="Times New Roman"/>
          <w:sz w:val="24"/>
          <w:szCs w:val="24"/>
          <w:lang w:eastAsia="ru-RU"/>
        </w:rPr>
        <w:t>5) холодное клинковое оружие, предназначенное для ношения с казачьей формой, а также с национальными костюмами народов Российской Федерации, атрибутика которых определяется Правительством Российской Федерации; 6) оружие, используемое в культурных и образовательных целях: оружие, имеющее культурную ценность; старинное (антикварное) оружие; копии старинного (антикварного) оружия; реплики старинного (антикварного) оружия; списанное оружие.</w:t>
      </w:r>
      <w:r w:rsidRPr="00FF4356">
        <w:rPr>
          <w:rFonts w:ascii="Times New Roman" w:eastAsia="Times New Roman" w:hAnsi="Times New Roman" w:cs="Times New Roman"/>
          <w:sz w:val="24"/>
          <w:szCs w:val="24"/>
          <w:lang w:eastAsia="ru-RU"/>
        </w:rPr>
        <w:br/>
      </w:r>
      <w:proofErr w:type="gramEnd"/>
    </w:p>
    <w:p w:rsidR="00FF4356" w:rsidRPr="00FF4356" w:rsidRDefault="00FF4356" w:rsidP="00FF4356">
      <w:pPr>
        <w:spacing w:after="0" w:line="240" w:lineRule="auto"/>
        <w:rPr>
          <w:rFonts w:ascii="Times New Roman" w:eastAsia="Times New Roman" w:hAnsi="Times New Roman" w:cs="Times New Roman"/>
          <w:sz w:val="24"/>
          <w:szCs w:val="24"/>
          <w:lang w:eastAsia="ru-RU"/>
        </w:rPr>
      </w:pPr>
    </w:p>
    <w:p w:rsidR="00FF4356" w:rsidRPr="00937D43" w:rsidRDefault="00FF4356" w:rsidP="00FF4356">
      <w:pPr>
        <w:spacing w:after="0" w:line="240" w:lineRule="auto"/>
        <w:rPr>
          <w:rFonts w:ascii="Times New Roman" w:eastAsia="Times New Roman" w:hAnsi="Times New Roman" w:cs="Times New Roman"/>
          <w:b/>
          <w:sz w:val="24"/>
          <w:szCs w:val="24"/>
          <w:lang w:eastAsia="ru-RU"/>
        </w:rPr>
      </w:pPr>
      <w:r w:rsidRPr="00FF4356">
        <w:rPr>
          <w:rFonts w:ascii="Times New Roman" w:eastAsia="Times New Roman" w:hAnsi="Times New Roman" w:cs="Times New Roman"/>
          <w:b/>
          <w:sz w:val="24"/>
          <w:szCs w:val="24"/>
          <w:lang w:eastAsia="ru-RU"/>
        </w:rPr>
        <w:t xml:space="preserve">Статья 4. Служебное оружие </w:t>
      </w:r>
    </w:p>
    <w:p w:rsidR="00937D43" w:rsidRDefault="00937D43" w:rsidP="00FF4356">
      <w:pPr>
        <w:spacing w:after="0" w:line="240" w:lineRule="auto"/>
        <w:rPr>
          <w:rFonts w:ascii="Times New Roman" w:eastAsia="Times New Roman" w:hAnsi="Times New Roman" w:cs="Times New Roman"/>
          <w:sz w:val="24"/>
          <w:szCs w:val="24"/>
          <w:lang w:eastAsia="ru-RU"/>
        </w:rPr>
      </w:pPr>
    </w:p>
    <w:p w:rsidR="00FF4356" w:rsidRDefault="00FF4356" w:rsidP="00FF4356">
      <w:pPr>
        <w:spacing w:after="0" w:line="240" w:lineRule="auto"/>
        <w:rPr>
          <w:rFonts w:ascii="Times New Roman" w:eastAsia="Times New Roman" w:hAnsi="Times New Roman" w:cs="Times New Roman"/>
          <w:sz w:val="24"/>
          <w:szCs w:val="24"/>
          <w:lang w:eastAsia="ru-RU"/>
        </w:rPr>
      </w:pPr>
      <w:proofErr w:type="gramStart"/>
      <w:r w:rsidRPr="00FF4356">
        <w:rPr>
          <w:rFonts w:ascii="Times New Roman" w:eastAsia="Times New Roman" w:hAnsi="Times New Roman" w:cs="Times New Roman"/>
          <w:sz w:val="24"/>
          <w:szCs w:val="24"/>
          <w:lang w:eastAsia="ru-RU"/>
        </w:rPr>
        <w:t>К служебному оружию относится 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 и применение указанного оружия, в целях самообороны или для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 ценных и опасных грузов, специальной корреспонденции.</w:t>
      </w:r>
      <w:proofErr w:type="gramEnd"/>
      <w:r w:rsidRPr="00FF4356">
        <w:rPr>
          <w:rFonts w:ascii="Times New Roman" w:eastAsia="Times New Roman" w:hAnsi="Times New Roman" w:cs="Times New Roman"/>
          <w:sz w:val="24"/>
          <w:szCs w:val="24"/>
          <w:lang w:eastAsia="ru-RU"/>
        </w:rPr>
        <w:t xml:space="preserve"> 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 являются юридическими лицами с особыми уставными задачами (далее - юридические лица с особыми уставными задачами). К служебному оружию относится 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 Служебное оружие должно исключать ведение огня очередями, нарезное служебное оружие должно иметь отличия от боевого ручного стрелкового оружия по типам и размерам патрона, а от гражданского - по </w:t>
      </w:r>
      <w:proofErr w:type="spellStart"/>
      <w:r w:rsidRPr="00FF4356">
        <w:rPr>
          <w:rFonts w:ascii="Times New Roman" w:eastAsia="Times New Roman" w:hAnsi="Times New Roman" w:cs="Times New Roman"/>
          <w:sz w:val="24"/>
          <w:szCs w:val="24"/>
          <w:lang w:eastAsia="ru-RU"/>
        </w:rPr>
        <w:t>следообразованию</w:t>
      </w:r>
      <w:proofErr w:type="spellEnd"/>
      <w:r w:rsidRPr="00FF4356">
        <w:rPr>
          <w:rFonts w:ascii="Times New Roman" w:eastAsia="Times New Roman" w:hAnsi="Times New Roman" w:cs="Times New Roman"/>
          <w:sz w:val="24"/>
          <w:szCs w:val="24"/>
          <w:lang w:eastAsia="ru-RU"/>
        </w:rPr>
        <w:t xml:space="preserve"> на пуле и гильзе, огнестрельное гладкоствольное служебное оружие должно иметь отличия от гражданского по </w:t>
      </w:r>
      <w:proofErr w:type="spellStart"/>
      <w:r w:rsidRPr="00FF4356">
        <w:rPr>
          <w:rFonts w:ascii="Times New Roman" w:eastAsia="Times New Roman" w:hAnsi="Times New Roman" w:cs="Times New Roman"/>
          <w:sz w:val="24"/>
          <w:szCs w:val="24"/>
          <w:lang w:eastAsia="ru-RU"/>
        </w:rPr>
        <w:t>следообразованию</w:t>
      </w:r>
      <w:proofErr w:type="spellEnd"/>
      <w:r w:rsidRPr="00FF4356">
        <w:rPr>
          <w:rFonts w:ascii="Times New Roman" w:eastAsia="Times New Roman" w:hAnsi="Times New Roman" w:cs="Times New Roman"/>
          <w:sz w:val="24"/>
          <w:szCs w:val="24"/>
          <w:lang w:eastAsia="ru-RU"/>
        </w:rPr>
        <w:t xml:space="preserve"> на гильзе. Емкость магазина (барабана) служебного оружия должна быть не более 10 патронов. Пули патронов к огнестрельному гладкоствольному и нарезному короткоствольному оружию не могут иметь сердечников из твердых материалов. Патроны к служебному оружию должны соответствовать обязательным требованиям, установленным в соответствии с законодательством Российской Федерации о техническом регулировании. При использовании служебного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w:t>
      </w:r>
      <w:proofErr w:type="gramStart"/>
      <w:r w:rsidRPr="00FF4356">
        <w:rPr>
          <w:rFonts w:ascii="Times New Roman" w:eastAsia="Times New Roman" w:hAnsi="Times New Roman" w:cs="Times New Roman"/>
          <w:sz w:val="24"/>
          <w:szCs w:val="24"/>
          <w:lang w:eastAsia="ru-RU"/>
        </w:rPr>
        <w:t xml:space="preserve">Дульная энергия при выстреле из служебного огнестрельного оружия, служебного огнестрельного оружия ограниченного поражения патронами травматического действия не должна превышать 150 Дж. Служебное оружие и </w:t>
      </w:r>
      <w:r w:rsidRPr="00FF4356">
        <w:rPr>
          <w:rFonts w:ascii="Times New Roman" w:eastAsia="Times New Roman" w:hAnsi="Times New Roman" w:cs="Times New Roman"/>
          <w:sz w:val="24"/>
          <w:szCs w:val="24"/>
          <w:lang w:eastAsia="ru-RU"/>
        </w:rPr>
        <w:lastRenderedPageBreak/>
        <w:t>патроны к нему должны соответствовать криминалистическим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согласованным с федеральным органом исполнительной власти, осуществляющим функции</w:t>
      </w:r>
      <w:proofErr w:type="gramEnd"/>
      <w:r w:rsidRPr="00FF4356">
        <w:rPr>
          <w:rFonts w:ascii="Times New Roman" w:eastAsia="Times New Roman" w:hAnsi="Times New Roman" w:cs="Times New Roman"/>
          <w:sz w:val="24"/>
          <w:szCs w:val="24"/>
          <w:lang w:eastAsia="ru-RU"/>
        </w:rPr>
        <w:t xml:space="preserve"> по оказанию государственных услуг, управлению государственным имуществом в сфере технического регулирования и метрологии.</w:t>
      </w:r>
      <w:r w:rsidRPr="00FF4356">
        <w:rPr>
          <w:rFonts w:ascii="Times New Roman" w:eastAsia="Times New Roman" w:hAnsi="Times New Roman" w:cs="Times New Roman"/>
          <w:sz w:val="24"/>
          <w:szCs w:val="24"/>
          <w:lang w:eastAsia="ru-RU"/>
        </w:rPr>
        <w:br/>
      </w:r>
    </w:p>
    <w:p w:rsidR="00FF4356" w:rsidRPr="00FF4356" w:rsidRDefault="00FF4356" w:rsidP="00FF4356">
      <w:pPr>
        <w:spacing w:after="0" w:line="240" w:lineRule="auto"/>
        <w:rPr>
          <w:rFonts w:ascii="Times New Roman" w:eastAsia="Times New Roman" w:hAnsi="Times New Roman" w:cs="Times New Roman"/>
          <w:sz w:val="24"/>
          <w:szCs w:val="24"/>
          <w:lang w:eastAsia="ru-RU"/>
        </w:rPr>
      </w:pPr>
    </w:p>
    <w:p w:rsidR="008F5CB7" w:rsidRPr="008F5CB7" w:rsidRDefault="00FF4356" w:rsidP="00FF4356">
      <w:pPr>
        <w:spacing w:after="0" w:line="240" w:lineRule="auto"/>
        <w:rPr>
          <w:rFonts w:ascii="Times New Roman" w:eastAsia="Times New Roman" w:hAnsi="Times New Roman" w:cs="Times New Roman"/>
          <w:b/>
          <w:sz w:val="24"/>
          <w:szCs w:val="24"/>
          <w:lang w:eastAsia="ru-RU"/>
        </w:rPr>
      </w:pPr>
      <w:r w:rsidRPr="00FF4356">
        <w:rPr>
          <w:rFonts w:ascii="Times New Roman" w:eastAsia="Times New Roman" w:hAnsi="Times New Roman" w:cs="Times New Roman"/>
          <w:b/>
          <w:sz w:val="24"/>
          <w:szCs w:val="24"/>
          <w:lang w:eastAsia="ru-RU"/>
        </w:rPr>
        <w:t xml:space="preserve">Статья 6. Ограничения, устанавливаемые на оборот гражданского и служебного оружия </w:t>
      </w:r>
    </w:p>
    <w:p w:rsidR="008F5CB7" w:rsidRDefault="008F5CB7" w:rsidP="00FF4356">
      <w:pPr>
        <w:spacing w:after="0" w:line="240" w:lineRule="auto"/>
        <w:rPr>
          <w:rFonts w:ascii="Times New Roman" w:eastAsia="Times New Roman" w:hAnsi="Times New Roman" w:cs="Times New Roman"/>
          <w:sz w:val="24"/>
          <w:szCs w:val="24"/>
          <w:lang w:eastAsia="ru-RU"/>
        </w:rPr>
      </w:pPr>
    </w:p>
    <w:p w:rsidR="00FF4356" w:rsidRPr="00FF4356" w:rsidRDefault="00FF4356" w:rsidP="00FF4356">
      <w:pPr>
        <w:spacing w:after="0" w:line="240" w:lineRule="auto"/>
        <w:rPr>
          <w:rFonts w:ascii="Times New Roman" w:eastAsia="Times New Roman" w:hAnsi="Times New Roman" w:cs="Times New Roman"/>
          <w:sz w:val="24"/>
          <w:szCs w:val="24"/>
          <w:lang w:eastAsia="ru-RU"/>
        </w:rPr>
      </w:pPr>
      <w:proofErr w:type="gramStart"/>
      <w:r w:rsidRPr="00FF4356">
        <w:rPr>
          <w:rFonts w:ascii="Times New Roman" w:eastAsia="Times New Roman" w:hAnsi="Times New Roman" w:cs="Times New Roman"/>
          <w:sz w:val="24"/>
          <w:szCs w:val="24"/>
          <w:lang w:eastAsia="ru-RU"/>
        </w:rPr>
        <w:t>На территории Российской Федерации запрещаются: 1) оборот в качестве гражданского и служебного оружия: огнестрельного длинноствольного оружия с емкостью магазина (барабана) более 10 патронов, за исключением спортивного оружия,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и при</w:t>
      </w:r>
      <w:proofErr w:type="gramEnd"/>
      <w:r w:rsidRPr="00FF4356">
        <w:rPr>
          <w:rFonts w:ascii="Times New Roman" w:eastAsia="Times New Roman" w:hAnsi="Times New Roman" w:cs="Times New Roman"/>
          <w:sz w:val="24"/>
          <w:szCs w:val="24"/>
          <w:lang w:eastAsia="ru-RU"/>
        </w:rPr>
        <w:t xml:space="preserve"> этом не теряется возможность производства выстрела; огнестрельного оружия, которое имеет форму, имитирующую другие предметы; огнестрельного гладкоствольного оружия, изготовленного под патроны к огнестрельному оружию с нарезным стволом; кистеней, кастетов, </w:t>
      </w:r>
      <w:proofErr w:type="spellStart"/>
      <w:r w:rsidRPr="00FF4356">
        <w:rPr>
          <w:rFonts w:ascii="Times New Roman" w:eastAsia="Times New Roman" w:hAnsi="Times New Roman" w:cs="Times New Roman"/>
          <w:sz w:val="24"/>
          <w:szCs w:val="24"/>
          <w:lang w:eastAsia="ru-RU"/>
        </w:rPr>
        <w:t>сурикенов</w:t>
      </w:r>
      <w:proofErr w:type="spellEnd"/>
      <w:r w:rsidRPr="00FF4356">
        <w:rPr>
          <w:rFonts w:ascii="Times New Roman" w:eastAsia="Times New Roman" w:hAnsi="Times New Roman" w:cs="Times New Roman"/>
          <w:sz w:val="24"/>
          <w:szCs w:val="24"/>
          <w:lang w:eastAsia="ru-RU"/>
        </w:rPr>
        <w:t xml:space="preserve">, бумерангов и </w:t>
      </w:r>
      <w:proofErr w:type="gramStart"/>
      <w:r w:rsidRPr="00FF4356">
        <w:rPr>
          <w:rFonts w:ascii="Times New Roman" w:eastAsia="Times New Roman" w:hAnsi="Times New Roman" w:cs="Times New Roman"/>
          <w:sz w:val="24"/>
          <w:szCs w:val="24"/>
          <w:lang w:eastAsia="ru-RU"/>
        </w:rPr>
        <w:t>других</w:t>
      </w:r>
      <w:proofErr w:type="gramEnd"/>
      <w:r w:rsidRPr="00FF4356">
        <w:rPr>
          <w:rFonts w:ascii="Times New Roman" w:eastAsia="Times New Roman" w:hAnsi="Times New Roman" w:cs="Times New Roman"/>
          <w:sz w:val="24"/>
          <w:szCs w:val="24"/>
          <w:lang w:eastAsia="ru-RU"/>
        </w:rPr>
        <w:t xml:space="preserve"> специально приспособленных для использования в качестве оружия предметов ударно-дробящего и метательного действия, за исключением спортивных снарядов; патронов с пулями бронебойного, зажигательного, разрывного или трассирующего действия, а также патронов с дробовыми снарядами для газовых пистолетов и револьверов; оружия и иных предметов, поражающее действие которых основано на использовании радиоактивного излучения и биологических факторов; </w:t>
      </w:r>
      <w:proofErr w:type="gramStart"/>
      <w:r w:rsidRPr="00FF4356">
        <w:rPr>
          <w:rFonts w:ascii="Times New Roman" w:eastAsia="Times New Roman" w:hAnsi="Times New Roman" w:cs="Times New Roman"/>
          <w:sz w:val="24"/>
          <w:szCs w:val="24"/>
          <w:lang w:eastAsia="ru-RU"/>
        </w:rPr>
        <w:t>оружия и иных предметов, поражающее действие которых основано на использовании электромагнитного, светового, теплового, инфразвукового или ультразвукового излучения и которые имеют выходные параметры, превышающие величины, установленные в соответствии с законодательством Российской Федерации о техническом регулировании и соответствующие нормам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оружия и предметов, произведенных</w:t>
      </w:r>
      <w:proofErr w:type="gramEnd"/>
      <w:r w:rsidRPr="00FF4356">
        <w:rPr>
          <w:rFonts w:ascii="Times New Roman" w:eastAsia="Times New Roman" w:hAnsi="Times New Roman" w:cs="Times New Roman"/>
          <w:sz w:val="24"/>
          <w:szCs w:val="24"/>
          <w:lang w:eastAsia="ru-RU"/>
        </w:rPr>
        <w:t xml:space="preserve"> за пределами территории Российской Федерации; газового оружия, снаряженного </w:t>
      </w:r>
      <w:proofErr w:type="gramStart"/>
      <w:r w:rsidRPr="00FF4356">
        <w:rPr>
          <w:rFonts w:ascii="Times New Roman" w:eastAsia="Times New Roman" w:hAnsi="Times New Roman" w:cs="Times New Roman"/>
          <w:sz w:val="24"/>
          <w:szCs w:val="24"/>
          <w:lang w:eastAsia="ru-RU"/>
        </w:rPr>
        <w:t>нервно-паралитическими</w:t>
      </w:r>
      <w:proofErr w:type="gramEnd"/>
      <w:r w:rsidRPr="00FF4356">
        <w:rPr>
          <w:rFonts w:ascii="Times New Roman" w:eastAsia="Times New Roman" w:hAnsi="Times New Roman" w:cs="Times New Roman"/>
          <w:sz w:val="24"/>
          <w:szCs w:val="24"/>
          <w:lang w:eastAsia="ru-RU"/>
        </w:rPr>
        <w:t xml:space="preserve">,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roofErr w:type="gramStart"/>
      <w:r w:rsidRPr="00FF4356">
        <w:rPr>
          <w:rFonts w:ascii="Times New Roman" w:eastAsia="Times New Roman" w:hAnsi="Times New Roman" w:cs="Times New Roman"/>
          <w:sz w:val="24"/>
          <w:szCs w:val="24"/>
          <w:lang w:eastAsia="ru-RU"/>
        </w:rPr>
        <w:t>оружия и патронов к нему, имеющих технические характеристики, не соответствующие криминалистическим требованиям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w:t>
      </w:r>
      <w:proofErr w:type="gramEnd"/>
      <w:r w:rsidRPr="00FF4356">
        <w:rPr>
          <w:rFonts w:ascii="Times New Roman" w:eastAsia="Times New Roman" w:hAnsi="Times New Roman" w:cs="Times New Roman"/>
          <w:sz w:val="24"/>
          <w:szCs w:val="24"/>
          <w:lang w:eastAsia="ru-RU"/>
        </w:rPr>
        <w:t xml:space="preserve"> </w:t>
      </w:r>
      <w:proofErr w:type="gramStart"/>
      <w:r w:rsidRPr="00FF4356">
        <w:rPr>
          <w:rFonts w:ascii="Times New Roman" w:eastAsia="Times New Roman" w:hAnsi="Times New Roman" w:cs="Times New Roman"/>
          <w:sz w:val="24"/>
          <w:szCs w:val="24"/>
          <w:lang w:eastAsia="ru-RU"/>
        </w:rPr>
        <w:t>электрошоковых устройств и искровых разрядников, имеющих выходные параметры, превышающие величины, установленные государственными стандартами Российской Федерации и соответствующие нормам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видов оружия, произведенных за пределами территории Российской Федерации;</w:t>
      </w:r>
      <w:proofErr w:type="gramEnd"/>
      <w:r w:rsidRPr="00FF4356">
        <w:rPr>
          <w:rFonts w:ascii="Times New Roman" w:eastAsia="Times New Roman" w:hAnsi="Times New Roman" w:cs="Times New Roman"/>
          <w:sz w:val="24"/>
          <w:szCs w:val="24"/>
          <w:lang w:eastAsia="ru-RU"/>
        </w:rPr>
        <w:t xml:space="preserve"> холодного клинкового оружия и ножей, клинки и лезвия которых либо автоматически извлекаются из рукоятки при нажатии на кнопку или </w:t>
      </w:r>
      <w:r w:rsidRPr="00FF4356">
        <w:rPr>
          <w:rFonts w:ascii="Times New Roman" w:eastAsia="Times New Roman" w:hAnsi="Times New Roman" w:cs="Times New Roman"/>
          <w:sz w:val="24"/>
          <w:szCs w:val="24"/>
          <w:lang w:eastAsia="ru-RU"/>
        </w:rPr>
        <w:lastRenderedPageBreak/>
        <w:t xml:space="preserve">рычаг и фиксируются ими, либо выдвигаются за счет силы тяжести или ускоренного движения и автоматически фиксируются, при длине клинка и лезвия более 90 мм; гражданского огнестрельного оружия ограниченного поражения с дульной энергией свыше 91 Дж и служебного огнестрельного оружия ограниченного поражения с дульной энергией свыше 150 Дж; </w:t>
      </w:r>
      <w:proofErr w:type="gramStart"/>
      <w:r w:rsidRPr="00FF4356">
        <w:rPr>
          <w:rFonts w:ascii="Times New Roman" w:eastAsia="Times New Roman" w:hAnsi="Times New Roman" w:cs="Times New Roman"/>
          <w:sz w:val="24"/>
          <w:szCs w:val="24"/>
          <w:lang w:eastAsia="ru-RU"/>
        </w:rPr>
        <w:t>2) хранение или использование вне спортивных объектов спортивного огнестрельного оружия с нарезным стволом, спортивного пневматического оружия с дульной энергией свыше 7,5 Дж и калибра более 4,5 мм, спортивного холодного клинкового и метательного оружия, за исключением хранения спортивного огнестрельного длинноствольного оружия с нарезным стволом либо спортивного длинноствольного пневматического оружия с дульной энергией свыше 7,5 Дж и калибра более 4,5 мм, приобретенного</w:t>
      </w:r>
      <w:proofErr w:type="gramEnd"/>
      <w:r w:rsidRPr="00FF4356">
        <w:rPr>
          <w:rFonts w:ascii="Times New Roman" w:eastAsia="Times New Roman" w:hAnsi="Times New Roman" w:cs="Times New Roman"/>
          <w:sz w:val="24"/>
          <w:szCs w:val="24"/>
          <w:lang w:eastAsia="ru-RU"/>
        </w:rPr>
        <w:t xml:space="preserve"> гражданами Российской Федерации в соответствии со статьей 13 настоящего Федерального закона, хранения и использования луков и арбалетов для проведения научно-исследовательских и профилактических работ, связанных с иммобилизацией и </w:t>
      </w:r>
      <w:proofErr w:type="spellStart"/>
      <w:r w:rsidRPr="00FF4356">
        <w:rPr>
          <w:rFonts w:ascii="Times New Roman" w:eastAsia="Times New Roman" w:hAnsi="Times New Roman" w:cs="Times New Roman"/>
          <w:sz w:val="24"/>
          <w:szCs w:val="24"/>
          <w:lang w:eastAsia="ru-RU"/>
        </w:rPr>
        <w:t>инъецированием</w:t>
      </w:r>
      <w:proofErr w:type="spellEnd"/>
      <w:r w:rsidRPr="00FF4356">
        <w:rPr>
          <w:rFonts w:ascii="Times New Roman" w:eastAsia="Times New Roman" w:hAnsi="Times New Roman" w:cs="Times New Roman"/>
          <w:sz w:val="24"/>
          <w:szCs w:val="24"/>
          <w:lang w:eastAsia="ru-RU"/>
        </w:rPr>
        <w:t xml:space="preserve"> объектов животного мира; </w:t>
      </w:r>
      <w:proofErr w:type="gramStart"/>
      <w:r w:rsidRPr="00FF4356">
        <w:rPr>
          <w:rFonts w:ascii="Times New Roman" w:eastAsia="Times New Roman" w:hAnsi="Times New Roman" w:cs="Times New Roman"/>
          <w:sz w:val="24"/>
          <w:szCs w:val="24"/>
          <w:lang w:eastAsia="ru-RU"/>
        </w:rPr>
        <w:t>2.1) ношение и перевозка в границах населенных пунктов пневматического оружия в заряженном или снаряженном состоянии, а также использование такого оружия в границах населенных пунктов вне помещений и участков местности, специально приспособленных для спортивной стрельбы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roofErr w:type="gramEnd"/>
      <w:r w:rsidRPr="00FF4356">
        <w:rPr>
          <w:rFonts w:ascii="Times New Roman" w:eastAsia="Times New Roman" w:hAnsi="Times New Roman" w:cs="Times New Roman"/>
          <w:sz w:val="24"/>
          <w:szCs w:val="24"/>
          <w:lang w:eastAsia="ru-RU"/>
        </w:rPr>
        <w:t xml:space="preserve">, </w:t>
      </w:r>
      <w:proofErr w:type="gramStart"/>
      <w:r w:rsidRPr="00FF4356">
        <w:rPr>
          <w:rFonts w:ascii="Times New Roman" w:eastAsia="Times New Roman" w:hAnsi="Times New Roman" w:cs="Times New Roman"/>
          <w:sz w:val="24"/>
          <w:szCs w:val="24"/>
          <w:lang w:eastAsia="ru-RU"/>
        </w:rPr>
        <w:t>и согласованными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3) установка на гражданском и служебном оружии приспособлений для бесшумной стрельбы и прицелов (прицельных комплексов) ночного видения, за исключением прицелов для охоты, порядок использования которых устанавливается Правительством Российской Федерации, а также их продажа;</w:t>
      </w:r>
      <w:proofErr w:type="gramEnd"/>
      <w:r w:rsidRPr="00FF4356">
        <w:rPr>
          <w:rFonts w:ascii="Times New Roman" w:eastAsia="Times New Roman" w:hAnsi="Times New Roman" w:cs="Times New Roman"/>
          <w:sz w:val="24"/>
          <w:szCs w:val="24"/>
          <w:lang w:eastAsia="ru-RU"/>
        </w:rPr>
        <w:t xml:space="preserve"> 4) пересылка оружия; </w:t>
      </w:r>
      <w:proofErr w:type="gramStart"/>
      <w:r w:rsidRPr="00FF4356">
        <w:rPr>
          <w:rFonts w:ascii="Times New Roman" w:eastAsia="Times New Roman" w:hAnsi="Times New Roman" w:cs="Times New Roman"/>
          <w:sz w:val="24"/>
          <w:szCs w:val="24"/>
          <w:lang w:eastAsia="ru-RU"/>
        </w:rPr>
        <w:t>5) ношение гражданами оружия при проведении митингов, уличных шествий, демонстраций, пикетирования и других массовых публичных мероприятий, ношение огнестрельного оружия в состоянии опьянения, а также ношение гражданами огнестрельного оружия ограниченного поражения на территориях образовательных организаций, за исключением образовательных организаций, уставные цели и задачи которых предусматривают использование оружия, во время нахождения в организациях, предназначенных для развлечения и досуга, осуществляющих работу в ночное</w:t>
      </w:r>
      <w:proofErr w:type="gramEnd"/>
      <w:r w:rsidRPr="00FF4356">
        <w:rPr>
          <w:rFonts w:ascii="Times New Roman" w:eastAsia="Times New Roman" w:hAnsi="Times New Roman" w:cs="Times New Roman"/>
          <w:sz w:val="24"/>
          <w:szCs w:val="24"/>
          <w:lang w:eastAsia="ru-RU"/>
        </w:rPr>
        <w:t xml:space="preserve"> время и реализующих алкогольную продукцию,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 6) ношение гражданами в целях самообороны огнестрельного длинноствольного оружия и холодного оружия, за исключением случаев перевозки или транспортирования указанного оружия; 7) продажа, передача, приобретение оружия и патронов к нему, производимых только для экспорта в соответствии с техническими условиями, отвечающими требованиям стран-импортеров; </w:t>
      </w:r>
      <w:proofErr w:type="gramStart"/>
      <w:r w:rsidRPr="00FF4356">
        <w:rPr>
          <w:rFonts w:ascii="Times New Roman" w:eastAsia="Times New Roman" w:hAnsi="Times New Roman" w:cs="Times New Roman"/>
          <w:sz w:val="24"/>
          <w:szCs w:val="24"/>
          <w:lang w:eastAsia="ru-RU"/>
        </w:rPr>
        <w:t>8) 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лицам, занимающимся в спортивных организациях видами спорта, связанными с использованием огнестрельного оружия, или проходящим стрелковую подготовку в образовательных организациях; 9) хранение патронов к гражданскому оружию лицами, не владеющими на законном основании таким гражданским оружием;</w:t>
      </w:r>
      <w:proofErr w:type="gramEnd"/>
      <w:r w:rsidRPr="00FF4356">
        <w:rPr>
          <w:rFonts w:ascii="Times New Roman" w:eastAsia="Times New Roman" w:hAnsi="Times New Roman" w:cs="Times New Roman"/>
          <w:sz w:val="24"/>
          <w:szCs w:val="24"/>
          <w:lang w:eastAsia="ru-RU"/>
        </w:rPr>
        <w:t xml:space="preserve"> 10) уничтожение оружия, имеющего культурную ценность, либо приведение его в негодность посредством применения методов и технологий, разрушающих его конструкцию или художественное оформление.</w:t>
      </w:r>
      <w:r w:rsidRPr="00FF4356">
        <w:rPr>
          <w:rFonts w:ascii="Times New Roman" w:eastAsia="Times New Roman" w:hAnsi="Times New Roman" w:cs="Times New Roman"/>
          <w:sz w:val="24"/>
          <w:szCs w:val="24"/>
          <w:lang w:eastAsia="ru-RU"/>
        </w:rPr>
        <w:br/>
      </w:r>
    </w:p>
    <w:p w:rsidR="008F5CB7" w:rsidRPr="008F5CB7" w:rsidRDefault="008F5CB7" w:rsidP="008F5CB7">
      <w:pPr>
        <w:spacing w:after="0" w:line="240" w:lineRule="auto"/>
        <w:rPr>
          <w:rFonts w:ascii="Times New Roman" w:eastAsia="Times New Roman" w:hAnsi="Times New Roman" w:cs="Times New Roman"/>
          <w:b/>
          <w:sz w:val="24"/>
          <w:szCs w:val="24"/>
          <w:lang w:eastAsia="ru-RU"/>
        </w:rPr>
      </w:pPr>
      <w:r w:rsidRPr="008F5CB7">
        <w:rPr>
          <w:rFonts w:ascii="Times New Roman" w:eastAsia="Times New Roman" w:hAnsi="Times New Roman" w:cs="Times New Roman"/>
          <w:b/>
          <w:sz w:val="24"/>
          <w:szCs w:val="24"/>
          <w:lang w:eastAsia="ru-RU"/>
        </w:rPr>
        <w:t xml:space="preserve">Статья 7. Обязательные требования к гражданскому и служебному оружию и патронам к нему. </w:t>
      </w:r>
    </w:p>
    <w:p w:rsidR="008F5CB7" w:rsidRDefault="008F5CB7" w:rsidP="008F5CB7">
      <w:pPr>
        <w:spacing w:after="0" w:line="240" w:lineRule="auto"/>
        <w:rPr>
          <w:rFonts w:ascii="Times New Roman" w:eastAsia="Times New Roman" w:hAnsi="Times New Roman" w:cs="Times New Roman"/>
          <w:sz w:val="24"/>
          <w:szCs w:val="24"/>
          <w:lang w:eastAsia="ru-RU"/>
        </w:rPr>
      </w:pPr>
    </w:p>
    <w:p w:rsidR="008F5CB7" w:rsidRPr="008F5CB7" w:rsidRDefault="008F5CB7" w:rsidP="008F5CB7">
      <w:pPr>
        <w:spacing w:after="0" w:line="240" w:lineRule="auto"/>
        <w:rPr>
          <w:rFonts w:ascii="Times New Roman" w:eastAsia="Times New Roman" w:hAnsi="Times New Roman" w:cs="Times New Roman"/>
          <w:sz w:val="24"/>
          <w:szCs w:val="24"/>
          <w:lang w:eastAsia="ru-RU"/>
        </w:rPr>
      </w:pPr>
      <w:r w:rsidRPr="008F5CB7">
        <w:rPr>
          <w:rFonts w:ascii="Times New Roman" w:eastAsia="Times New Roman" w:hAnsi="Times New Roman" w:cs="Times New Roman"/>
          <w:sz w:val="24"/>
          <w:szCs w:val="24"/>
          <w:lang w:eastAsia="ru-RU"/>
        </w:rPr>
        <w:t>Обязательные требования к гражданскому и служебному оружию и патронам к нему, формы оценки соответствия устанавливаются в соответствии с законодательством Российской Федерации о техническом регулировании. Обязательному подтверждению соответствия подлежат все производимые на территории Российской Федерации, ввозимые в Российскую Федерацию и вывозимые из Российской Федерации модели гражданского и служебного оружия и патронов к нему, а также конструктивно сходные с оружием изделия. Обязательное подтверждение соответствия оружия, имеющего культурную ценность, копии старинного (антикварного) оружия и реплики старинного (антикварного) оружия проводится на основании заключения государственной экспертизы, подтверждающего подлинность оружия, имеющего культурную ценность, либо соответствие копии старинного (антикварного) оружия или реплики старинного (антикварного) оружия конкретному образцу оружия, имеющего культурную ценность. Государственная экспертиза оружия, имеющего культурную ценность, копии старинного (антикварного) оружия и реплики старинного (антикварного) оружия осуществляется в соответствии с законодательством Российской Федерации о вывозе и ввозе культурных ценностей. Расходы на проведение указанной экспертизы несет собственник оружия, имеющего культурную ценность, копии старинного (антикварного) оружия и реплики старинного (антикварного) оружия. Порядок взимания платы за проведение государственной экспертизы оружия, имеющего культурную ценность, копии старинного (антикварного) оружия и реплики старинного (антикварного) оружия и критерии определения размера такой платы устанавливаются уполномоченным Правительством Российской Федерации федеральным органом исполнительной власти. Обязательное подтверждение соответствия списанного оружия и охолощенных патронов проводится в соответствии с частью первой настоящей статьи в целях удостоверения того, что все основные части списанного оружия приведены в полную негодность и производство выстрела в случае изъятия, замены или иного изменения таких частей невозможно. На списанное оружие и его основные части наносится ясно видимая, неуничтожаемая без механической обработки маркировка.</w:t>
      </w:r>
      <w:r w:rsidRPr="008F5CB7">
        <w:rPr>
          <w:rFonts w:ascii="Times New Roman" w:eastAsia="Times New Roman" w:hAnsi="Times New Roman" w:cs="Times New Roman"/>
          <w:sz w:val="24"/>
          <w:szCs w:val="24"/>
          <w:lang w:eastAsia="ru-RU"/>
        </w:rPr>
        <w:br/>
      </w:r>
    </w:p>
    <w:p w:rsidR="008F5CB7" w:rsidRDefault="008F5CB7" w:rsidP="008F5CB7">
      <w:pPr>
        <w:spacing w:after="0" w:line="240" w:lineRule="auto"/>
        <w:rPr>
          <w:rFonts w:ascii="Times New Roman" w:eastAsia="Times New Roman" w:hAnsi="Times New Roman" w:cs="Times New Roman"/>
          <w:sz w:val="24"/>
          <w:szCs w:val="24"/>
          <w:lang w:eastAsia="ru-RU"/>
        </w:rPr>
      </w:pPr>
      <w:r w:rsidRPr="008F5CB7">
        <w:rPr>
          <w:rFonts w:ascii="Times New Roman" w:eastAsia="Times New Roman" w:hAnsi="Times New Roman" w:cs="Times New Roman"/>
          <w:sz w:val="24"/>
          <w:szCs w:val="24"/>
          <w:lang w:eastAsia="ru-RU"/>
        </w:rPr>
        <w:t>Статья 9. Лицензирование приобретения оружия и патронов к нему</w:t>
      </w:r>
      <w:r>
        <w:rPr>
          <w:rFonts w:ascii="Times New Roman" w:eastAsia="Times New Roman" w:hAnsi="Times New Roman" w:cs="Times New Roman"/>
          <w:sz w:val="24"/>
          <w:szCs w:val="24"/>
          <w:lang w:eastAsia="ru-RU"/>
        </w:rPr>
        <w:t>.</w:t>
      </w:r>
    </w:p>
    <w:p w:rsidR="008F5CB7" w:rsidRDefault="008F5CB7" w:rsidP="008F5CB7">
      <w:pPr>
        <w:spacing w:after="0" w:line="240" w:lineRule="auto"/>
        <w:rPr>
          <w:rFonts w:ascii="Times New Roman" w:eastAsia="Times New Roman" w:hAnsi="Times New Roman" w:cs="Times New Roman"/>
          <w:sz w:val="24"/>
          <w:szCs w:val="24"/>
          <w:lang w:eastAsia="ru-RU"/>
        </w:rPr>
      </w:pPr>
      <w:r w:rsidRPr="008F5CB7">
        <w:rPr>
          <w:rFonts w:ascii="Times New Roman" w:eastAsia="Times New Roman" w:hAnsi="Times New Roman" w:cs="Times New Roman"/>
          <w:sz w:val="24"/>
          <w:szCs w:val="24"/>
          <w:lang w:eastAsia="ru-RU"/>
        </w:rPr>
        <w:t xml:space="preserve"> </w:t>
      </w:r>
    </w:p>
    <w:p w:rsidR="008F5CB7" w:rsidRPr="008F5CB7" w:rsidRDefault="008F5CB7" w:rsidP="008F5CB7">
      <w:pPr>
        <w:spacing w:after="0" w:line="240" w:lineRule="auto"/>
        <w:rPr>
          <w:rFonts w:ascii="Times New Roman" w:eastAsia="Times New Roman" w:hAnsi="Times New Roman" w:cs="Times New Roman"/>
          <w:sz w:val="24"/>
          <w:szCs w:val="24"/>
          <w:lang w:eastAsia="ru-RU"/>
        </w:rPr>
      </w:pPr>
      <w:r w:rsidRPr="008F5CB7">
        <w:rPr>
          <w:rFonts w:ascii="Times New Roman" w:eastAsia="Times New Roman" w:hAnsi="Times New Roman" w:cs="Times New Roman"/>
          <w:sz w:val="24"/>
          <w:szCs w:val="24"/>
          <w:lang w:eastAsia="ru-RU"/>
        </w:rPr>
        <w:t xml:space="preserve"> Приобретение оружия и патронов к нему на территории Российской Федерации подлежит лицензированию, за исключением случаев, установленных частью шестой настоящей статьи. Лицензии на приобретение оружия и патронов к нему выдаются органами внутренних дел на основании заявлений граждан Российской Федерации. Срок действия лицензии на приобретение оружия и патронов к нему - шесть месяцев со дня выдачи лицензии. Заявление о выдаче лицензии рассматривается указанными органами в течение месяца со дня его подачи. В заявлении указываются сведения о видах оружия, которое планируется приобрести, и мерах, принятых для обеспечения учета и сохранности оружия. Заявитель также обязан представить учредительные документы юридического лица или документы, удостоверяющие личность гражданина, и другие предусмотренные настоящим Федеральным законом документы. Орган внутренних дел запрашивает также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если указанная выписка не была представлена заявителем по собственной инициативе. Основаниями для отказа в выдаче лицензии являются: непредставление заявителем необходимых сведений либо представление им неверных сведений; невозможность обеспечения учета и сохранности оружия либо необеспечение этих условий; другие предусмотренные настоящим Федеральным законом основания. В случае отказа в выдаче лицензии указанные органы обязаны в письменной форме проинформировать об этом заявителя с указанием причин </w:t>
      </w:r>
      <w:r w:rsidRPr="008F5CB7">
        <w:rPr>
          <w:rFonts w:ascii="Times New Roman" w:eastAsia="Times New Roman" w:hAnsi="Times New Roman" w:cs="Times New Roman"/>
          <w:sz w:val="24"/>
          <w:szCs w:val="24"/>
          <w:lang w:eastAsia="ru-RU"/>
        </w:rPr>
        <w:lastRenderedPageBreak/>
        <w:t xml:space="preserve">отказа. Отказ в выдаче лицензии и нарушение сроков рассмотрения заявления могут быть обжалованы заявителем в судебном порядке. Приобретение оружия и патронов к нему на территории Российской Федерации не подлежит лицензированию в случае: приобретения оружия государственными военизированными организациями; приобретения спортивного пневматического оружия с дульной энергией не более 7,5 Дж и калибра до 4,5 мм включительно, </w:t>
      </w:r>
      <w:proofErr w:type="gramStart"/>
      <w:r w:rsidRPr="008F5CB7">
        <w:rPr>
          <w:rFonts w:ascii="Times New Roman" w:eastAsia="Times New Roman" w:hAnsi="Times New Roman" w:cs="Times New Roman"/>
          <w:sz w:val="24"/>
          <w:szCs w:val="24"/>
          <w:lang w:eastAsia="ru-RU"/>
        </w:rPr>
        <w:t>которое</w:t>
      </w:r>
      <w:proofErr w:type="gramEnd"/>
      <w:r w:rsidRPr="008F5CB7">
        <w:rPr>
          <w:rFonts w:ascii="Times New Roman" w:eastAsia="Times New Roman" w:hAnsi="Times New Roman" w:cs="Times New Roman"/>
          <w:sz w:val="24"/>
          <w:szCs w:val="24"/>
          <w:lang w:eastAsia="ru-RU"/>
        </w:rPr>
        <w:t xml:space="preserve"> не подлежит регистрации в органах внутренних дел, юридическими лицами, занимающимися производством оружия или торговлей им (далее - юридические лица - поставщики), спортивными организациями и образовательными организациями; приобретения длинноствольного одноствольного старинного (антикварного) огнестрельного оружия, копий длинноствольного одноствольного старинного (антикварного) огнестрельного оружия и реплик длинноствольного одноствольного старинного (антикварного) огнестрельного оружия; приобретения списанного оружия и охолощенных патронов.</w:t>
      </w:r>
      <w:r w:rsidRPr="008F5CB7">
        <w:rPr>
          <w:rFonts w:ascii="Times New Roman" w:eastAsia="Times New Roman" w:hAnsi="Times New Roman" w:cs="Times New Roman"/>
          <w:sz w:val="24"/>
          <w:szCs w:val="24"/>
          <w:lang w:eastAsia="ru-RU"/>
        </w:rPr>
        <w:br/>
      </w:r>
    </w:p>
    <w:p w:rsidR="008F5CB7" w:rsidRPr="008F5CB7" w:rsidRDefault="008F5CB7" w:rsidP="008F5CB7">
      <w:pPr>
        <w:spacing w:after="0" w:line="240" w:lineRule="auto"/>
        <w:rPr>
          <w:rFonts w:ascii="Times New Roman" w:eastAsia="Times New Roman" w:hAnsi="Times New Roman" w:cs="Times New Roman"/>
          <w:b/>
          <w:sz w:val="24"/>
          <w:szCs w:val="24"/>
          <w:lang w:eastAsia="ru-RU"/>
        </w:rPr>
      </w:pPr>
      <w:r w:rsidRPr="008F5CB7">
        <w:rPr>
          <w:rFonts w:ascii="Times New Roman" w:eastAsia="Times New Roman" w:hAnsi="Times New Roman" w:cs="Times New Roman"/>
          <w:b/>
          <w:sz w:val="24"/>
          <w:szCs w:val="24"/>
          <w:lang w:eastAsia="ru-RU"/>
        </w:rPr>
        <w:t xml:space="preserve">Статья 13. Право на приобретение оружия гражданами Российской Федерации </w:t>
      </w:r>
    </w:p>
    <w:p w:rsidR="008F5CB7" w:rsidRDefault="008F5CB7" w:rsidP="008F5CB7">
      <w:pPr>
        <w:spacing w:after="0" w:line="240" w:lineRule="auto"/>
        <w:rPr>
          <w:rFonts w:ascii="Times New Roman" w:eastAsia="Times New Roman" w:hAnsi="Times New Roman" w:cs="Times New Roman"/>
          <w:sz w:val="24"/>
          <w:szCs w:val="24"/>
          <w:lang w:eastAsia="ru-RU"/>
        </w:rPr>
      </w:pPr>
    </w:p>
    <w:p w:rsidR="008F5CB7" w:rsidRPr="008F5CB7" w:rsidRDefault="008F5CB7" w:rsidP="008F5CB7">
      <w:pPr>
        <w:spacing w:after="0" w:line="240" w:lineRule="auto"/>
        <w:rPr>
          <w:rFonts w:ascii="Times New Roman" w:eastAsia="Times New Roman" w:hAnsi="Times New Roman" w:cs="Times New Roman"/>
          <w:sz w:val="24"/>
          <w:szCs w:val="24"/>
          <w:lang w:eastAsia="ru-RU"/>
        </w:rPr>
      </w:pPr>
      <w:r w:rsidRPr="008F5CB7">
        <w:rPr>
          <w:rFonts w:ascii="Times New Roman" w:eastAsia="Times New Roman" w:hAnsi="Times New Roman" w:cs="Times New Roman"/>
          <w:sz w:val="24"/>
          <w:szCs w:val="24"/>
          <w:lang w:eastAsia="ru-RU"/>
        </w:rPr>
        <w:t xml:space="preserve">Право на приобретение гражданского огнестрельного оружия ограниченного поражения имеют граждане Российской Федерации, достигшие возраста 21 года, граждане Российской Федерации, не достигшие возраста 21 года, прошедшие либо проходящие военную службу, а также граждане, проходящие службу в государственных военизированных организациях и имеющие воинские звания либо специальные звания или классные чины.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имеют граждане Российской Федерации, достигшие возраста 18 лет. Возраст,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 может быть снижен не более чем на два года по решению законодательного (представительного) органа государственной власти субъекта Российской Федерации. Газовые пистолеты, револьверы, сигнальное оружие, холодное клинковое оружие, предназначенное для ношения с национальными костюмами народов Российской Федерации или казачьей формой, граждане Российской Федерации имеют право приобретать на основании лицензии на приобретение оружия с последующей регистрацией оружия в двухнедельный срок в органах внутренних дел по месту жительства. По лицензии на приобретение оружия допускается регистрация не более пяти единиц указанных видов оружия. Лицензия выдается органом внутренних дел по месту жительства гражданина Российской Федерации и одновременно является разрешением на хранение и ношение указанных видов оружия. Срок действия лицензии пять лет. По окончании срока действия лицензии он может быть продлен в порядке, предусмотренном статьей 9 настоящего Федерального закона. </w:t>
      </w:r>
      <w:proofErr w:type="gramStart"/>
      <w:r w:rsidRPr="008F5CB7">
        <w:rPr>
          <w:rFonts w:ascii="Times New Roman" w:eastAsia="Times New Roman" w:hAnsi="Times New Roman" w:cs="Times New Roman"/>
          <w:sz w:val="24"/>
          <w:szCs w:val="24"/>
          <w:lang w:eastAsia="ru-RU"/>
        </w:rPr>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длинноствольное одноствольное старинное (антикварное) огнестрельное оружие, копии длинноствольного одноствольного старинного (антикварного) огнестрельного оружия, реплики длинноствольного одноствольного старинного (антикварного) огнестрельного оружия, старинное (антикварное) холодное оружие, списанное оружие регистрации</w:t>
      </w:r>
      <w:proofErr w:type="gramEnd"/>
      <w:r w:rsidRPr="008F5CB7">
        <w:rPr>
          <w:rFonts w:ascii="Times New Roman" w:eastAsia="Times New Roman" w:hAnsi="Times New Roman" w:cs="Times New Roman"/>
          <w:sz w:val="24"/>
          <w:szCs w:val="24"/>
          <w:lang w:eastAsia="ru-RU"/>
        </w:rPr>
        <w:t xml:space="preserve"> не подлежат. Граждане Российской Федерации, достигшие возраста 18 лет, имеют право приобретать их без получения лицензии. Огнестрельное гладкоствольное длинноствольное оружие, указанное в пунктах 1, 2 и 3 части второй статьи 3 настоящего Федерального закона, граждане Российской Федерации имеют право </w:t>
      </w:r>
      <w:r w:rsidRPr="008F5CB7">
        <w:rPr>
          <w:rFonts w:ascii="Times New Roman" w:eastAsia="Times New Roman" w:hAnsi="Times New Roman" w:cs="Times New Roman"/>
          <w:sz w:val="24"/>
          <w:szCs w:val="24"/>
          <w:lang w:eastAsia="ru-RU"/>
        </w:rPr>
        <w:lastRenderedPageBreak/>
        <w:t xml:space="preserve">приобретать в целях самообороны без права ношения на основании лицензии, выдаваемой органами внутренних дел по месту жительства. Спортивное и охотничье огнестрельное гладкоствольное длинноствольное оружие и охотничье пневматическое оружие имеют право приобретать граждане Российской Федерации, которым выданы охотничьи билеты или членские охотничьи билеты. </w:t>
      </w:r>
      <w:proofErr w:type="gramStart"/>
      <w:r w:rsidRPr="008F5CB7">
        <w:rPr>
          <w:rFonts w:ascii="Times New Roman" w:eastAsia="Times New Roman" w:hAnsi="Times New Roman" w:cs="Times New Roman"/>
          <w:sz w:val="24"/>
          <w:szCs w:val="24"/>
          <w:lang w:eastAsia="ru-RU"/>
        </w:rPr>
        <w:t>Спортивное огнестрельное гладкоствольное длинноствольное оружие, спортивное пневматическое оружие с дульной энергией свыше 7,5 Дж и охотничье огнестрельное гладкоствольное длинноствольное оружие имеют право приобретать для занятий видами спорта, связанными с использованием огнестрельного оружия, граждане Российской Федерации, которым спортивной организацией или образовательной организацией в соответствии с выполняемыми этими организациями уставными задачами в сфере физической культуры и спорта выдан документ, подтверждающий занятие видами</w:t>
      </w:r>
      <w:proofErr w:type="gramEnd"/>
      <w:r w:rsidRPr="008F5CB7">
        <w:rPr>
          <w:rFonts w:ascii="Times New Roman" w:eastAsia="Times New Roman" w:hAnsi="Times New Roman" w:cs="Times New Roman"/>
          <w:sz w:val="24"/>
          <w:szCs w:val="24"/>
          <w:lang w:eastAsia="ru-RU"/>
        </w:rPr>
        <w:t xml:space="preserve"> спорта, </w:t>
      </w:r>
      <w:proofErr w:type="gramStart"/>
      <w:r w:rsidRPr="008F5CB7">
        <w:rPr>
          <w:rFonts w:ascii="Times New Roman" w:eastAsia="Times New Roman" w:hAnsi="Times New Roman" w:cs="Times New Roman"/>
          <w:sz w:val="24"/>
          <w:szCs w:val="24"/>
          <w:lang w:eastAsia="ru-RU"/>
        </w:rPr>
        <w:t>связанными</w:t>
      </w:r>
      <w:proofErr w:type="gramEnd"/>
      <w:r w:rsidRPr="008F5CB7">
        <w:rPr>
          <w:rFonts w:ascii="Times New Roman" w:eastAsia="Times New Roman" w:hAnsi="Times New Roman" w:cs="Times New Roman"/>
          <w:sz w:val="24"/>
          <w:szCs w:val="24"/>
          <w:lang w:eastAsia="ru-RU"/>
        </w:rPr>
        <w:t xml:space="preserve"> с использованием огнестрельного оружия. Охотничье огнестрельное оружие с нарезным стволом имеют право приобретать граждане Российской Федерации, которым в установленном порядке предоставлено право на охоту,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 </w:t>
      </w:r>
      <w:proofErr w:type="gramStart"/>
      <w:r w:rsidRPr="008F5CB7">
        <w:rPr>
          <w:rFonts w:ascii="Times New Roman" w:eastAsia="Times New Roman" w:hAnsi="Times New Roman" w:cs="Times New Roman"/>
          <w:sz w:val="24"/>
          <w:szCs w:val="24"/>
          <w:lang w:eastAsia="ru-RU"/>
        </w:rPr>
        <w:t>Спортивное огнестрельное длинноствольное оружие с нарезным стволом и патроны к нему, а также охотничье огнестрельное длинноствольное оружие с нарезным стволом и патроны к нему имеют право приобретать для занятий спортом граждане Российской Федерации, которым выдано удостоверение, подтверждающее спортивное звание по виду спорта, связанному с использованием спортивного огнестрельного оружия, при условии, что они являются спортсменами высокого класса в указанном виде спорта</w:t>
      </w:r>
      <w:proofErr w:type="gramEnd"/>
      <w:r w:rsidRPr="008F5CB7">
        <w:rPr>
          <w:rFonts w:ascii="Times New Roman" w:eastAsia="Times New Roman" w:hAnsi="Times New Roman" w:cs="Times New Roman"/>
          <w:sz w:val="24"/>
          <w:szCs w:val="24"/>
          <w:lang w:eastAsia="ru-RU"/>
        </w:rPr>
        <w:t xml:space="preserve"> либо имеют в собственности спортивное огнестрельное гладкоствольное длинноствольное оружие не менее пяти лет. Спортивное огнестрельное короткоствольное оружие с нарезным стволом и патроны к нему имеют право приобретать граждане Российской Федерации, которые являются спортсменами высокого класса и которым выдано удостоверение, подтверждающее спортивное звание по виду спорта, связанному с использованием такого спортивного оружия. Перечень профессий, занятие которыми дает право на приобретение охотничьего огнестрельного оружия с нарезным стволом, устанавливается органами исполнительной власти субъектов Российской Федерации. </w:t>
      </w:r>
      <w:proofErr w:type="gramStart"/>
      <w:r w:rsidRPr="008F5CB7">
        <w:rPr>
          <w:rFonts w:ascii="Times New Roman" w:eastAsia="Times New Roman" w:hAnsi="Times New Roman" w:cs="Times New Roman"/>
          <w:sz w:val="24"/>
          <w:szCs w:val="24"/>
          <w:lang w:eastAsia="ru-RU"/>
        </w:rPr>
        <w:t>Перечень видов спорта, занятие которыми дает право на приобретение спортивного огнестрельного оружия с нарезным стволом, устанавливается из видов спорта, включенных в программы Олимпийских игр, 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w:t>
      </w:r>
      <w:proofErr w:type="gramEnd"/>
      <w:r w:rsidRPr="008F5CB7">
        <w:rPr>
          <w:rFonts w:ascii="Times New Roman" w:eastAsia="Times New Roman" w:hAnsi="Times New Roman" w:cs="Times New Roman"/>
          <w:sz w:val="24"/>
          <w:szCs w:val="24"/>
          <w:lang w:eastAsia="ru-RU"/>
        </w:rPr>
        <w:t xml:space="preserve"> государственной политики и нормативно-правовому регулированию в сфере внутренних дел. Общее количество приобретенного гражданином Российской Федерации охотничьего огнестрельного оружия с нарезным стволом не должно превышать пять единиц, спортивного огнестрельного оружия с нарезным стволом - пять единиц, огнестрельного гладкоствольного длинноствольного оружия - пять единиц, огнестрельного оружия ограниченного поражения - две единицы, за исключением случаев, если перечисленные виды оружия являются объектом коллекционирования. Охотничье холодное клинковое оружие имеют право приобретать граждане Российской Федерации, имеющие разрешение органов внутренних дел на хранение и ношение охотничьего огнестрельного оружия. Охотничье холодное клинковое оружие регистрируется торговой организацией при продаже этого оружия в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roofErr w:type="gramStart"/>
      <w:r w:rsidRPr="008F5CB7">
        <w:rPr>
          <w:rFonts w:ascii="Times New Roman" w:eastAsia="Times New Roman" w:hAnsi="Times New Roman" w:cs="Times New Roman"/>
          <w:sz w:val="24"/>
          <w:szCs w:val="24"/>
          <w:lang w:eastAsia="ru-RU"/>
        </w:rPr>
        <w:t xml:space="preserve">Приобретенные гражданином Российской Федерации огнестрельное оружие, огнестрельное оружие ограниченного поражения и охотничье пневматическое оружие с дульной энергией свыше </w:t>
      </w:r>
      <w:r w:rsidRPr="008F5CB7">
        <w:rPr>
          <w:rFonts w:ascii="Times New Roman" w:eastAsia="Times New Roman" w:hAnsi="Times New Roman" w:cs="Times New Roman"/>
          <w:sz w:val="24"/>
          <w:szCs w:val="24"/>
          <w:lang w:eastAsia="ru-RU"/>
        </w:rPr>
        <w:lastRenderedPageBreak/>
        <w:t>7,5 Дж подлежат регистрации в органе внутренних дел по месту жительства в двухнедельный срок со дня его приобретения.</w:t>
      </w:r>
      <w:proofErr w:type="gramEnd"/>
      <w:r w:rsidRPr="008F5CB7">
        <w:rPr>
          <w:rFonts w:ascii="Times New Roman" w:eastAsia="Times New Roman" w:hAnsi="Times New Roman" w:cs="Times New Roman"/>
          <w:sz w:val="24"/>
          <w:szCs w:val="24"/>
          <w:lang w:eastAsia="ru-RU"/>
        </w:rPr>
        <w:t xml:space="preserve"> В случае изменения места жительства гражданин Российской Федерации обязан в двухнедельный срок со дня регистрации по новому месту жительства обратиться в соответствующий орган внутренних дел с заявлением о постановке на учет принадлежащего ему оружия. </w:t>
      </w:r>
      <w:proofErr w:type="gramStart"/>
      <w:r w:rsidRPr="008F5CB7">
        <w:rPr>
          <w:rFonts w:ascii="Times New Roman" w:eastAsia="Times New Roman" w:hAnsi="Times New Roman" w:cs="Times New Roman"/>
          <w:sz w:val="24"/>
          <w:szCs w:val="24"/>
          <w:lang w:eastAsia="ru-RU"/>
        </w:rPr>
        <w:t>Гражданину Российской Федерации органом внутренних дел по месту жительства при регистрации огнестрельного гладкоствольного длинноствольного оружия самообороны выдается разрешение на его хранение, при регистрации охотничьего огнестрельного длинноствольного оружия, спортивного огнестрельного длинноствольного оружия, пневматического оружия или огнестрельного оружия ограниченного поражения - разрешение на его хранение и ношение сроком на пять лет на основании документа, подтверждающего законность приобретения соответствующего оружия, при регистрации спортивного огнестрельного</w:t>
      </w:r>
      <w:proofErr w:type="gramEnd"/>
      <w:r w:rsidRPr="008F5CB7">
        <w:rPr>
          <w:rFonts w:ascii="Times New Roman" w:eastAsia="Times New Roman" w:hAnsi="Times New Roman" w:cs="Times New Roman"/>
          <w:sz w:val="24"/>
          <w:szCs w:val="24"/>
          <w:lang w:eastAsia="ru-RU"/>
        </w:rPr>
        <w:t xml:space="preserve"> короткоствольного оружия с нарезным стволом - разрешение на его хранение и использование на стрелковом объекте сроком на пять лет без права ношения. Продление срока действия разрешения осуществляется в порядке, предусмотренном статьей 9 настоящего Федерального закона. </w:t>
      </w:r>
      <w:proofErr w:type="gramStart"/>
      <w:r w:rsidRPr="008F5CB7">
        <w:rPr>
          <w:rFonts w:ascii="Times New Roman" w:eastAsia="Times New Roman" w:hAnsi="Times New Roman" w:cs="Times New Roman"/>
          <w:sz w:val="24"/>
          <w:szCs w:val="24"/>
          <w:lang w:eastAsia="ru-RU"/>
        </w:rPr>
        <w:t>Для получения лицензии на приобретение оружия гражданин Российской Федерации обязан представить в орган внутренних дел по месту жительства заявление, составленное по установленной форме, документ, удостоверяющий гражданство Российской Федерации,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 медицинское заключение об отсутствии противопоказаний к владению оружием и другие предусмотренные</w:t>
      </w:r>
      <w:proofErr w:type="gramEnd"/>
      <w:r w:rsidRPr="008F5CB7">
        <w:rPr>
          <w:rFonts w:ascii="Times New Roman" w:eastAsia="Times New Roman" w:hAnsi="Times New Roman" w:cs="Times New Roman"/>
          <w:sz w:val="24"/>
          <w:szCs w:val="24"/>
          <w:lang w:eastAsia="ru-RU"/>
        </w:rPr>
        <w:t xml:space="preserve"> настоящим Федеральным законом документы. Для получения лицензий на приобретение огнестрельного оружия и (или) пневматического оружия с дульной энергией свыше 7,5 Дж для занятий спортом гражданин Российской Федерации обязан представить ходатайство общероссийской спортивной федерации, аккредитованной в соответствии с законодательством Российской Федерации, о выдаче соответствующей лицензии с указанием вида спорта, связанного с использованием спортивного оружия. </w:t>
      </w:r>
      <w:proofErr w:type="gramStart"/>
      <w:r w:rsidRPr="008F5CB7">
        <w:rPr>
          <w:rFonts w:ascii="Times New Roman" w:eastAsia="Times New Roman" w:hAnsi="Times New Roman" w:cs="Times New Roman"/>
          <w:sz w:val="24"/>
          <w:szCs w:val="24"/>
          <w:lang w:eastAsia="ru-RU"/>
        </w:rPr>
        <w:t>Граждане Российской Федерации, впервые приобретающие гражданское огнестрельное оружие, гражданское огнестрельное оружие ограниченного поражения, газовые пистолеты, револьверы или охотничье пневматическое оружие, за исключением граждан, имеющих разрешение на хранение или хранение и ношение огнестрельного оружия, граждан, проходящих службу в государственных военизированных организациях и имеющих воинские звания либо специальные звания или классные чины либо уволенных из этих организаций с правом на пенсию, обязаны</w:t>
      </w:r>
      <w:proofErr w:type="gramEnd"/>
      <w:r w:rsidRPr="008F5CB7">
        <w:rPr>
          <w:rFonts w:ascii="Times New Roman" w:eastAsia="Times New Roman" w:hAnsi="Times New Roman" w:cs="Times New Roman"/>
          <w:sz w:val="24"/>
          <w:szCs w:val="24"/>
          <w:lang w:eastAsia="ru-RU"/>
        </w:rPr>
        <w:t xml:space="preserve"> пройти подготовку в целях изучения правил безопасного обращения с оружием и приобретения навыков безопасного обращения с оружием. Перечень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определяется Правительством Российской Федерации. Требования к содержанию программ подготовки лиц в целях изучения правил безопасного обращения с оружием и приобретения навыков безопасного обращения с </w:t>
      </w:r>
      <w:proofErr w:type="gramStart"/>
      <w:r w:rsidRPr="008F5CB7">
        <w:rPr>
          <w:rFonts w:ascii="Times New Roman" w:eastAsia="Times New Roman" w:hAnsi="Times New Roman" w:cs="Times New Roman"/>
          <w:sz w:val="24"/>
          <w:szCs w:val="24"/>
          <w:lang w:eastAsia="ru-RU"/>
        </w:rPr>
        <w:t>оружием</w:t>
      </w:r>
      <w:proofErr w:type="gramEnd"/>
      <w:r w:rsidRPr="008F5CB7">
        <w:rPr>
          <w:rFonts w:ascii="Times New Roman" w:eastAsia="Times New Roman" w:hAnsi="Times New Roman" w:cs="Times New Roman"/>
          <w:sz w:val="24"/>
          <w:szCs w:val="24"/>
          <w:lang w:eastAsia="ru-RU"/>
        </w:rPr>
        <w:t xml:space="preserve"> и порядок согласования этих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Лицензия на приобретение оружия выдается гражданам Российской Федерации после прохождения ими соответствующей подготовки и проверки знания правил безопасного обращения с оружием и наличия навыков безопасного обращения с оружием и при отсутствии иных препятствующих ее получению оснований. </w:t>
      </w:r>
      <w:proofErr w:type="gramStart"/>
      <w:r w:rsidRPr="008F5CB7">
        <w:rPr>
          <w:rFonts w:ascii="Times New Roman" w:eastAsia="Times New Roman" w:hAnsi="Times New Roman" w:cs="Times New Roman"/>
          <w:sz w:val="24"/>
          <w:szCs w:val="24"/>
          <w:lang w:eastAsia="ru-RU"/>
        </w:rPr>
        <w:t xml:space="preserve">Граждане Российской Федерации, являющиеся владельцами огнестрельного оружия ограниченного поражения, газовых пистолетов, револьверов, гражданского огнестрельного </w:t>
      </w:r>
      <w:r w:rsidRPr="008F5CB7">
        <w:rPr>
          <w:rFonts w:ascii="Times New Roman" w:eastAsia="Times New Roman" w:hAnsi="Times New Roman" w:cs="Times New Roman"/>
          <w:sz w:val="24"/>
          <w:szCs w:val="24"/>
          <w:lang w:eastAsia="ru-RU"/>
        </w:rPr>
        <w:lastRenderedPageBreak/>
        <w:t>гладкоствольного длинноствольного оружия самообороны, обязаны не реже одного раза в пять лет проходить проверку знания правил безопасного обращения с оружием и наличия навыков безопасного обращения с оружием.</w:t>
      </w:r>
      <w:proofErr w:type="gramEnd"/>
      <w:r w:rsidRPr="008F5CB7">
        <w:rPr>
          <w:rFonts w:ascii="Times New Roman" w:eastAsia="Times New Roman" w:hAnsi="Times New Roman" w:cs="Times New Roman"/>
          <w:sz w:val="24"/>
          <w:szCs w:val="24"/>
          <w:lang w:eastAsia="ru-RU"/>
        </w:rPr>
        <w:t xml:space="preserve"> Проверка знания правил безопасного обращения с оружием и наличия навыков безопасного обращения с оружием проводится организациями, определяемыми Правительством Российской Федерации,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roofErr w:type="gramStart"/>
      <w:r w:rsidRPr="008F5CB7">
        <w:rPr>
          <w:rFonts w:ascii="Times New Roman" w:eastAsia="Times New Roman" w:hAnsi="Times New Roman" w:cs="Times New Roman"/>
          <w:sz w:val="24"/>
          <w:szCs w:val="24"/>
          <w:lang w:eastAsia="ru-RU"/>
        </w:rPr>
        <w:t>Граждане Российской Федерации, впервые приобретающие оружие для занятий спортом, при получении документа, подтверждающего занятие видами спорта, связанными с использованием огнестрельного оружия, в спортивной организации или образовательной организации в соответствии с выполняемыми этими организациями уставными задачами в сфере физической культуры и спорта обязаны пройти проверку знания правил безопасного обращения с оружием и наличия навыков безопасного обращения с оружием в общероссийской спортивной</w:t>
      </w:r>
      <w:proofErr w:type="gramEnd"/>
      <w:r w:rsidRPr="008F5CB7">
        <w:rPr>
          <w:rFonts w:ascii="Times New Roman" w:eastAsia="Times New Roman" w:hAnsi="Times New Roman" w:cs="Times New Roman"/>
          <w:sz w:val="24"/>
          <w:szCs w:val="24"/>
          <w:lang w:eastAsia="ru-RU"/>
        </w:rPr>
        <w:t xml:space="preserve"> федерации, аккредитованной в соответствии с законодательством Российской Федерации, по программе изучения правил безопасного обращения с оружием и приобретения навыков безопасного обращения с оружием, согласованной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roofErr w:type="gramStart"/>
      <w:r w:rsidRPr="008F5CB7">
        <w:rPr>
          <w:rFonts w:ascii="Times New Roman" w:eastAsia="Times New Roman" w:hAnsi="Times New Roman" w:cs="Times New Roman"/>
          <w:sz w:val="24"/>
          <w:szCs w:val="24"/>
          <w:lang w:eastAsia="ru-RU"/>
        </w:rPr>
        <w:t>Лицензия на приобретение оружия не выдается гражданам Российской Федерации: 1) не достигшим возраста, установленного настоящим Федеральным законом; 2) не представившим медицинского заключения об отсутствии медицинских противопоказаний к владению оружием; 3) имеющим неснятую или непогашенную судимость за преступление, совершенное умышленно, либо имеющим снятую или погашенную судимость за тяжкое или особо тяжкое преступление, совершенное с применением оружия;</w:t>
      </w:r>
      <w:proofErr w:type="gramEnd"/>
      <w:r w:rsidRPr="008F5CB7">
        <w:rPr>
          <w:rFonts w:ascii="Times New Roman" w:eastAsia="Times New Roman" w:hAnsi="Times New Roman" w:cs="Times New Roman"/>
          <w:sz w:val="24"/>
          <w:szCs w:val="24"/>
          <w:lang w:eastAsia="ru-RU"/>
        </w:rPr>
        <w:t xml:space="preserve"> 4) </w:t>
      </w:r>
      <w:proofErr w:type="gramStart"/>
      <w:r w:rsidRPr="008F5CB7">
        <w:rPr>
          <w:rFonts w:ascii="Times New Roman" w:eastAsia="Times New Roman" w:hAnsi="Times New Roman" w:cs="Times New Roman"/>
          <w:sz w:val="24"/>
          <w:szCs w:val="24"/>
          <w:lang w:eastAsia="ru-RU"/>
        </w:rPr>
        <w:t>отбывающим</w:t>
      </w:r>
      <w:proofErr w:type="gramEnd"/>
      <w:r w:rsidRPr="008F5CB7">
        <w:rPr>
          <w:rFonts w:ascii="Times New Roman" w:eastAsia="Times New Roman" w:hAnsi="Times New Roman" w:cs="Times New Roman"/>
          <w:sz w:val="24"/>
          <w:szCs w:val="24"/>
          <w:lang w:eastAsia="ru-RU"/>
        </w:rPr>
        <w:t xml:space="preserve"> наказание за совершенное преступление; </w:t>
      </w:r>
      <w:proofErr w:type="gramStart"/>
      <w:r w:rsidRPr="008F5CB7">
        <w:rPr>
          <w:rFonts w:ascii="Times New Roman" w:eastAsia="Times New Roman" w:hAnsi="Times New Roman" w:cs="Times New Roman"/>
          <w:sz w:val="24"/>
          <w:szCs w:val="24"/>
          <w:lang w:eastAsia="ru-RU"/>
        </w:rPr>
        <w:t>5) совершившим повторно в течение года административное правонарушение, посягающее на общественный порядок и общественную безопасность или установленный порядок управления, административное правонарушение, связанное с нарушением правил охоты, либо административное правонарушение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 - до окончания срока, в течение которого лицо считается подвергнутым административному</w:t>
      </w:r>
      <w:proofErr w:type="gramEnd"/>
      <w:r w:rsidRPr="008F5CB7">
        <w:rPr>
          <w:rFonts w:ascii="Times New Roman" w:eastAsia="Times New Roman" w:hAnsi="Times New Roman" w:cs="Times New Roman"/>
          <w:sz w:val="24"/>
          <w:szCs w:val="24"/>
          <w:lang w:eastAsia="ru-RU"/>
        </w:rPr>
        <w:t xml:space="preserve"> наказанию; 6) не имеющим постоянного места жительства; 7) не представившим в органы внутренних дел документов о прохождении соответствующей подготовки и </w:t>
      </w:r>
      <w:proofErr w:type="gramStart"/>
      <w:r w:rsidRPr="008F5CB7">
        <w:rPr>
          <w:rFonts w:ascii="Times New Roman" w:eastAsia="Times New Roman" w:hAnsi="Times New Roman" w:cs="Times New Roman"/>
          <w:sz w:val="24"/>
          <w:szCs w:val="24"/>
          <w:lang w:eastAsia="ru-RU"/>
        </w:rPr>
        <w:t>других</w:t>
      </w:r>
      <w:proofErr w:type="gramEnd"/>
      <w:r w:rsidRPr="008F5CB7">
        <w:rPr>
          <w:rFonts w:ascii="Times New Roman" w:eastAsia="Times New Roman" w:hAnsi="Times New Roman" w:cs="Times New Roman"/>
          <w:sz w:val="24"/>
          <w:szCs w:val="24"/>
          <w:lang w:eastAsia="ru-RU"/>
        </w:rPr>
        <w:t xml:space="preserve"> указанных в настоящем Федеральном законе документов; 8) лишенным по решению суда права на приобретение оружия; 9) состоящим на учете в учреждениях здравоохранения по поводу психического заболевания, алкоголизма или наркомании. Перечень заболеваний, при наличии которых противопоказано владение оружием, определяется Правительством Российской Федерации. Порядок проведения медицинского освидетельствования на наличие медицинских противопоказаний к владению оружием и форма медицинского заключения об отсутствии (наличии) медицинских противопоказаний к владению оружием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Срок действия указанного медицинского заключения для получения лицензии на приобретение оружия составляет один год со дня его выдачи. Осмотр врачом-психиатром и врачом-психиатром-наркологом при проведении медицинского освидетельствования на наличие медицинских противопоказаний к владению оружием осуществляется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 Медицинское освидетельствование на наличие медицинских противопоказаний к владению оружием осуществляется за счет </w:t>
      </w:r>
      <w:r w:rsidRPr="008F5CB7">
        <w:rPr>
          <w:rFonts w:ascii="Times New Roman" w:eastAsia="Times New Roman" w:hAnsi="Times New Roman" w:cs="Times New Roman"/>
          <w:sz w:val="24"/>
          <w:szCs w:val="24"/>
          <w:lang w:eastAsia="ru-RU"/>
        </w:rPr>
        <w:lastRenderedPageBreak/>
        <w:t>сре</w:t>
      </w:r>
      <w:proofErr w:type="gramStart"/>
      <w:r w:rsidRPr="008F5CB7">
        <w:rPr>
          <w:rFonts w:ascii="Times New Roman" w:eastAsia="Times New Roman" w:hAnsi="Times New Roman" w:cs="Times New Roman"/>
          <w:sz w:val="24"/>
          <w:szCs w:val="24"/>
          <w:lang w:eastAsia="ru-RU"/>
        </w:rPr>
        <w:t>дств гр</w:t>
      </w:r>
      <w:proofErr w:type="gramEnd"/>
      <w:r w:rsidRPr="008F5CB7">
        <w:rPr>
          <w:rFonts w:ascii="Times New Roman" w:eastAsia="Times New Roman" w:hAnsi="Times New Roman" w:cs="Times New Roman"/>
          <w:sz w:val="24"/>
          <w:szCs w:val="24"/>
          <w:lang w:eastAsia="ru-RU"/>
        </w:rPr>
        <w:t xml:space="preserve">аждан. </w:t>
      </w:r>
      <w:proofErr w:type="gramStart"/>
      <w:r w:rsidRPr="008F5CB7">
        <w:rPr>
          <w:rFonts w:ascii="Times New Roman" w:eastAsia="Times New Roman" w:hAnsi="Times New Roman" w:cs="Times New Roman"/>
          <w:sz w:val="24"/>
          <w:szCs w:val="24"/>
          <w:lang w:eastAsia="ru-RU"/>
        </w:rPr>
        <w:t>Граждане Российской Федерации, являющиеся владельцами гражданского огнестрельного оружия, гражданского огнестрельного оружия ограниченного поражения, газовых пистолетов, револьверов, спортивного пневматического оружия, охотничьего пневматического оружия, обязаны не реже одного раза в пять лет представлять в органы внутренних дел медицинское заключение об отсутствии противопоказаний к владению оружием.</w:t>
      </w:r>
      <w:proofErr w:type="gramEnd"/>
      <w:r w:rsidRPr="008F5CB7">
        <w:rPr>
          <w:rFonts w:ascii="Times New Roman" w:eastAsia="Times New Roman" w:hAnsi="Times New Roman" w:cs="Times New Roman"/>
          <w:sz w:val="24"/>
          <w:szCs w:val="24"/>
          <w:lang w:eastAsia="ru-RU"/>
        </w:rPr>
        <w:t xml:space="preserve"> </w:t>
      </w:r>
      <w:proofErr w:type="gramStart"/>
      <w:r w:rsidRPr="008F5CB7">
        <w:rPr>
          <w:rFonts w:ascii="Times New Roman" w:eastAsia="Times New Roman" w:hAnsi="Times New Roman" w:cs="Times New Roman"/>
          <w:sz w:val="24"/>
          <w:szCs w:val="24"/>
          <w:lang w:eastAsia="ru-RU"/>
        </w:rPr>
        <w:t>Конструктивно сходные с оружием изделия, пневматические винтовки, пистолеты, револьверы с дульной энергией не более 3 Дж, сигнальные пистолеты, револьверы калибра не более 6 мм и патроны к ним, которые по заключению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не могут быть использованы в качестве огнестрельного оружия, огнестрельного оружия</w:t>
      </w:r>
      <w:proofErr w:type="gramEnd"/>
      <w:r w:rsidRPr="008F5CB7">
        <w:rPr>
          <w:rFonts w:ascii="Times New Roman" w:eastAsia="Times New Roman" w:hAnsi="Times New Roman" w:cs="Times New Roman"/>
          <w:sz w:val="24"/>
          <w:szCs w:val="24"/>
          <w:lang w:eastAsia="ru-RU"/>
        </w:rPr>
        <w:t xml:space="preserve"> ограниченного поражения и газового оружия, приобретаются без лицензии и не регистрируются.</w:t>
      </w:r>
      <w:r w:rsidRPr="008F5CB7">
        <w:rPr>
          <w:rFonts w:ascii="Times New Roman" w:eastAsia="Times New Roman" w:hAnsi="Times New Roman" w:cs="Times New Roman"/>
          <w:sz w:val="24"/>
          <w:szCs w:val="24"/>
          <w:lang w:eastAsia="ru-RU"/>
        </w:rPr>
        <w:br/>
      </w:r>
    </w:p>
    <w:p w:rsidR="008F5CB7" w:rsidRPr="008F5CB7" w:rsidRDefault="008F5CB7" w:rsidP="008F5CB7">
      <w:pPr>
        <w:spacing w:after="0" w:line="240" w:lineRule="auto"/>
        <w:rPr>
          <w:rFonts w:ascii="Times New Roman" w:eastAsia="Times New Roman" w:hAnsi="Times New Roman" w:cs="Times New Roman"/>
          <w:b/>
          <w:sz w:val="24"/>
          <w:szCs w:val="24"/>
          <w:lang w:eastAsia="ru-RU"/>
        </w:rPr>
      </w:pPr>
      <w:r w:rsidRPr="008F5CB7">
        <w:rPr>
          <w:rFonts w:ascii="Times New Roman" w:eastAsia="Times New Roman" w:hAnsi="Times New Roman" w:cs="Times New Roman"/>
          <w:b/>
          <w:sz w:val="24"/>
          <w:szCs w:val="24"/>
          <w:lang w:eastAsia="ru-RU"/>
        </w:rPr>
        <w:t>Статья 22. Хранение гражданского и служебного оружия и патронов к нему</w:t>
      </w:r>
    </w:p>
    <w:p w:rsidR="008F5CB7" w:rsidRDefault="008F5CB7" w:rsidP="008F5CB7">
      <w:pPr>
        <w:spacing w:after="0" w:line="240" w:lineRule="auto"/>
        <w:rPr>
          <w:rFonts w:ascii="Times New Roman" w:eastAsia="Times New Roman" w:hAnsi="Times New Roman" w:cs="Times New Roman"/>
          <w:sz w:val="24"/>
          <w:szCs w:val="24"/>
          <w:lang w:eastAsia="ru-RU"/>
        </w:rPr>
      </w:pPr>
    </w:p>
    <w:p w:rsidR="008F5CB7" w:rsidRPr="008F5CB7" w:rsidRDefault="008F5CB7" w:rsidP="008F5CB7">
      <w:pPr>
        <w:spacing w:after="0" w:line="240" w:lineRule="auto"/>
        <w:rPr>
          <w:rFonts w:ascii="Times New Roman" w:eastAsia="Times New Roman" w:hAnsi="Times New Roman" w:cs="Times New Roman"/>
          <w:sz w:val="24"/>
          <w:szCs w:val="24"/>
          <w:lang w:eastAsia="ru-RU"/>
        </w:rPr>
      </w:pPr>
      <w:r w:rsidRPr="008F5CB7">
        <w:rPr>
          <w:rFonts w:ascii="Times New Roman" w:eastAsia="Times New Roman" w:hAnsi="Times New Roman" w:cs="Times New Roman"/>
          <w:sz w:val="24"/>
          <w:szCs w:val="24"/>
          <w:lang w:eastAsia="ru-RU"/>
        </w:rPr>
        <w:t xml:space="preserve">Хранение гражданского и служебного оружия и патронов к нему разрешается юридическим лицам и гражданам, получившим в органах внутренних дел разрешения на хранение или хранение и ношение оружия. Хранение гражданского оружия, которое приобретается без лицензии и регистрация которого в органах внутренних дел не требуется, осуществляется без разрешения на хранение оружия. Хранение оружия и патронов к нему, принадлежащих спортивным организациям и гражданам и используемых ими для занятий спортом и охоты, разрешается юридическим лицам, получившим разрешение органов внутренних дел на право хранения оружия и (или) хранения и использования оружия на стрелковом объекте. Порядок приема на хранение таких оружия и патронов к нему и порядок их выдачи для использования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Хранение иностранными гражданами приобретенного в Российской Федерации гражданского и служебного оружия разрешается в течение десяти дней на основании лицензии на его приобретение, выданной органом внутренних дел. Юридическим лицам и гражданам запрещаются хранение и использование найденного ими или переданного им огнестрельного оружия, собственниками которого они не являются, за исключением случаев, установленных настоящим Федеральным законом. Такое оружие подлежит немедленной сдаче в органы внутренних дел. Гражданское и служебное оружие должно храниться в условиях, обеспечивающих его сохранность, безопасность хранения и исключающих доступ к нему посторонних лиц. Требования к условиям хранения различных видов гражданского и служебного оружия и патронов к нему определяются Правительством Российской Федерации. </w:t>
      </w:r>
      <w:proofErr w:type="gramStart"/>
      <w:r w:rsidRPr="008F5CB7">
        <w:rPr>
          <w:rFonts w:ascii="Times New Roman" w:eastAsia="Times New Roman" w:hAnsi="Times New Roman" w:cs="Times New Roman"/>
          <w:sz w:val="24"/>
          <w:szCs w:val="24"/>
          <w:lang w:eastAsia="ru-RU"/>
        </w:rPr>
        <w:t>В организациях, имеющих разрешение на хранение оружия и (или) патронов к нему, должности, связанные с хранением и учетом оружия и патронов к нему,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r w:rsidRPr="008F5CB7">
        <w:rPr>
          <w:rFonts w:ascii="Times New Roman" w:eastAsia="Times New Roman" w:hAnsi="Times New Roman" w:cs="Times New Roman"/>
          <w:sz w:val="24"/>
          <w:szCs w:val="24"/>
          <w:lang w:eastAsia="ru-RU"/>
        </w:rPr>
        <w:br/>
      </w:r>
      <w:proofErr w:type="gramEnd"/>
    </w:p>
    <w:p w:rsidR="008F5CB7" w:rsidRPr="008F5CB7" w:rsidRDefault="008F5CB7" w:rsidP="008F5CB7">
      <w:pPr>
        <w:spacing w:after="0" w:line="240" w:lineRule="auto"/>
        <w:rPr>
          <w:rFonts w:ascii="Times New Roman" w:eastAsia="Times New Roman" w:hAnsi="Times New Roman" w:cs="Times New Roman"/>
          <w:b/>
          <w:sz w:val="24"/>
          <w:szCs w:val="24"/>
          <w:lang w:eastAsia="ru-RU"/>
        </w:rPr>
      </w:pPr>
      <w:r w:rsidRPr="008F5CB7">
        <w:rPr>
          <w:rFonts w:ascii="Times New Roman" w:eastAsia="Times New Roman" w:hAnsi="Times New Roman" w:cs="Times New Roman"/>
          <w:b/>
          <w:sz w:val="24"/>
          <w:szCs w:val="24"/>
          <w:lang w:eastAsia="ru-RU"/>
        </w:rPr>
        <w:t>Статья 24. Применение оружия гражданами Российской Федерации</w:t>
      </w:r>
    </w:p>
    <w:p w:rsidR="008F5CB7" w:rsidRDefault="008F5CB7" w:rsidP="008F5CB7">
      <w:pPr>
        <w:spacing w:after="0" w:line="240" w:lineRule="auto"/>
        <w:rPr>
          <w:rFonts w:ascii="Times New Roman" w:eastAsia="Times New Roman" w:hAnsi="Times New Roman" w:cs="Times New Roman"/>
          <w:sz w:val="24"/>
          <w:szCs w:val="24"/>
          <w:lang w:eastAsia="ru-RU"/>
        </w:rPr>
      </w:pPr>
    </w:p>
    <w:p w:rsidR="008F5CB7" w:rsidRPr="008F5CB7" w:rsidRDefault="008F5CB7" w:rsidP="008F5CB7">
      <w:pPr>
        <w:spacing w:after="0" w:line="240" w:lineRule="auto"/>
        <w:rPr>
          <w:rFonts w:ascii="Times New Roman" w:eastAsia="Times New Roman" w:hAnsi="Times New Roman" w:cs="Times New Roman"/>
          <w:sz w:val="24"/>
          <w:szCs w:val="24"/>
          <w:lang w:eastAsia="ru-RU"/>
        </w:rPr>
      </w:pPr>
      <w:r w:rsidRPr="008F5CB7">
        <w:rPr>
          <w:rFonts w:ascii="Times New Roman" w:eastAsia="Times New Roman" w:hAnsi="Times New Roman" w:cs="Times New Roman"/>
          <w:sz w:val="24"/>
          <w:szCs w:val="24"/>
          <w:lang w:eastAsia="ru-RU"/>
        </w:rPr>
        <w:t xml:space="preserve">Граждане Российской Федерации могут применять имеющееся у них на законных основаниях оружие для защиты жизни, здоровья и собственности в состоянии необходимой обороны или крайней необходимости. Применению оружия должно предшествовать четко выраженное предупреждение об этом лица, против которого </w:t>
      </w:r>
      <w:r w:rsidRPr="008F5CB7">
        <w:rPr>
          <w:rFonts w:ascii="Times New Roman" w:eastAsia="Times New Roman" w:hAnsi="Times New Roman" w:cs="Times New Roman"/>
          <w:sz w:val="24"/>
          <w:szCs w:val="24"/>
          <w:lang w:eastAsia="ru-RU"/>
        </w:rPr>
        <w:lastRenderedPageBreak/>
        <w:t xml:space="preserve">применяется оружие, 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 При этом применение оружия в состоянии необходимой обороны не должно причинить вред третьим лицам. Запрещается применять огнестрельное оружие 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О каждом случае применения оружия владелец оружия обязан незамедлительно, но не позднее суток, сообщить в орган внутренних дел по месту применения оружия. </w:t>
      </w:r>
      <w:proofErr w:type="gramStart"/>
      <w:r w:rsidRPr="008F5CB7">
        <w:rPr>
          <w:rFonts w:ascii="Times New Roman" w:eastAsia="Times New Roman" w:hAnsi="Times New Roman" w:cs="Times New Roman"/>
          <w:sz w:val="24"/>
          <w:szCs w:val="24"/>
          <w:lang w:eastAsia="ru-RU"/>
        </w:rPr>
        <w:t>Лицам, владеющим на законном основании оружием и имеющим право на его ношение, запрещается ношение оружия в состоянии опьянения, запрещается иметь при себе оружие во время участия в собраниях, митингах, демонстрациях, шествиях, пикетировании, религиозных обрядах и церемониях, культурно-развлекательных, спортивных и иных публичных мероприятиях, за исключением лиц, принимающих непосредственное участие в спортивных мероприятиях с использованием спортивного оружия, казаков, участвующих в собраниях казачьих</w:t>
      </w:r>
      <w:proofErr w:type="gramEnd"/>
      <w:r w:rsidRPr="008F5CB7">
        <w:rPr>
          <w:rFonts w:ascii="Times New Roman" w:eastAsia="Times New Roman" w:hAnsi="Times New Roman" w:cs="Times New Roman"/>
          <w:sz w:val="24"/>
          <w:szCs w:val="24"/>
          <w:lang w:eastAsia="ru-RU"/>
        </w:rPr>
        <w:t xml:space="preserve"> </w:t>
      </w:r>
      <w:proofErr w:type="gramStart"/>
      <w:r w:rsidRPr="008F5CB7">
        <w:rPr>
          <w:rFonts w:ascii="Times New Roman" w:eastAsia="Times New Roman" w:hAnsi="Times New Roman" w:cs="Times New Roman"/>
          <w:sz w:val="24"/>
          <w:szCs w:val="24"/>
          <w:lang w:eastAsia="ru-RU"/>
        </w:rPr>
        <w:t>обществ, религиозных обрядах и церемониях, культурно-развлекательных мероприятиях, связанных с ношением казачьей формы, лиц, участвующих в религиозных обрядах и церемониях, культурно-развлекательных мероприятиях, связанных с ношением национального костюма, в местностях, где ношение клинкового холодного оружия является принадлежностью такого костюма, а также лиц, уполномоченных организатором определенного публичного мероприятия обеспечивать общественный порядок и безопасность граждан, соблюдение законности при его проведении.</w:t>
      </w:r>
      <w:proofErr w:type="gramEnd"/>
      <w:r w:rsidRPr="008F5CB7">
        <w:rPr>
          <w:rFonts w:ascii="Times New Roman" w:eastAsia="Times New Roman" w:hAnsi="Times New Roman" w:cs="Times New Roman"/>
          <w:sz w:val="24"/>
          <w:szCs w:val="24"/>
          <w:lang w:eastAsia="ru-RU"/>
        </w:rPr>
        <w:t xml:space="preserve"> Организаторы культурно-развлекательных и спортивных мероприятий вправе осуществлять временное хранение принадлежащего гражданам оружия в соответствии с настоящим Федеральным законом. Правила использования спортивного и охотничьего оружия устанавливаются законодательством Российской Федерации. Запрещается обнажение оружия в случае, если отсутствуют основания для его применения, предусмотренные частью первой настоящей статьи (за исключением случаев, предусмотренных законодательством Российской Федерации).</w:t>
      </w:r>
      <w:r w:rsidRPr="008F5CB7">
        <w:rPr>
          <w:rFonts w:ascii="Times New Roman" w:eastAsia="Times New Roman" w:hAnsi="Times New Roman" w:cs="Times New Roman"/>
          <w:sz w:val="24"/>
          <w:szCs w:val="24"/>
          <w:lang w:eastAsia="ru-RU"/>
        </w:rPr>
        <w:br/>
      </w:r>
    </w:p>
    <w:p w:rsidR="008F5CB7" w:rsidRPr="008F5CB7" w:rsidRDefault="008F5CB7" w:rsidP="008F5CB7">
      <w:pPr>
        <w:spacing w:after="0" w:line="240" w:lineRule="auto"/>
        <w:rPr>
          <w:rFonts w:ascii="Times New Roman" w:eastAsia="Times New Roman" w:hAnsi="Times New Roman" w:cs="Times New Roman"/>
          <w:b/>
          <w:sz w:val="24"/>
          <w:szCs w:val="24"/>
          <w:lang w:eastAsia="ru-RU"/>
        </w:rPr>
      </w:pPr>
      <w:r w:rsidRPr="008F5CB7">
        <w:rPr>
          <w:rFonts w:ascii="Times New Roman" w:eastAsia="Times New Roman" w:hAnsi="Times New Roman" w:cs="Times New Roman"/>
          <w:b/>
          <w:sz w:val="24"/>
          <w:szCs w:val="24"/>
          <w:lang w:eastAsia="ru-RU"/>
        </w:rPr>
        <w:t xml:space="preserve">Статья 25. Учет, ношение, перевозка, транспортирование, уничтожение  оружия </w:t>
      </w:r>
    </w:p>
    <w:p w:rsidR="008F5CB7" w:rsidRDefault="008F5CB7" w:rsidP="008F5CB7">
      <w:pPr>
        <w:spacing w:after="0" w:line="240" w:lineRule="auto"/>
        <w:rPr>
          <w:rFonts w:ascii="Times New Roman" w:eastAsia="Times New Roman" w:hAnsi="Times New Roman" w:cs="Times New Roman"/>
          <w:sz w:val="24"/>
          <w:szCs w:val="24"/>
          <w:lang w:eastAsia="ru-RU"/>
        </w:rPr>
      </w:pPr>
    </w:p>
    <w:p w:rsidR="008F5CB7" w:rsidRDefault="008F5CB7" w:rsidP="008F5CB7">
      <w:pPr>
        <w:spacing w:after="0" w:line="240" w:lineRule="auto"/>
        <w:rPr>
          <w:rFonts w:ascii="Times New Roman" w:eastAsia="Times New Roman" w:hAnsi="Times New Roman" w:cs="Times New Roman"/>
          <w:sz w:val="24"/>
          <w:szCs w:val="24"/>
          <w:lang w:eastAsia="ru-RU"/>
        </w:rPr>
      </w:pPr>
      <w:r w:rsidRPr="008F5CB7">
        <w:rPr>
          <w:rFonts w:ascii="Times New Roman" w:eastAsia="Times New Roman" w:hAnsi="Times New Roman" w:cs="Times New Roman"/>
          <w:sz w:val="24"/>
          <w:szCs w:val="24"/>
          <w:lang w:eastAsia="ru-RU"/>
        </w:rPr>
        <w:t>Правила учета, ношения, перевозки, транспортирования и уничтожения оружия определяются Правительством Российской Федерации. Коллекционированием и экспонированием оружия на территории Российской Федерации имеют право заниматься юридические лица и граждане, имеющие соответствующие лицензии органов внутренних дел.</w:t>
      </w:r>
      <w:r w:rsidRPr="008F5CB7">
        <w:rPr>
          <w:rFonts w:ascii="Times New Roman" w:eastAsia="Times New Roman" w:hAnsi="Times New Roman" w:cs="Times New Roman"/>
          <w:sz w:val="24"/>
          <w:szCs w:val="24"/>
          <w:lang w:eastAsia="ru-RU"/>
        </w:rPr>
        <w:br/>
      </w:r>
    </w:p>
    <w:p w:rsidR="008F5CB7" w:rsidRPr="008F5CB7" w:rsidRDefault="008F5CB7" w:rsidP="008F5CB7">
      <w:pPr>
        <w:spacing w:after="0" w:line="240" w:lineRule="auto"/>
        <w:rPr>
          <w:rFonts w:ascii="Times New Roman" w:eastAsia="Times New Roman" w:hAnsi="Times New Roman" w:cs="Times New Roman"/>
          <w:b/>
          <w:sz w:val="24"/>
          <w:szCs w:val="24"/>
          <w:lang w:eastAsia="ru-RU"/>
        </w:rPr>
      </w:pPr>
      <w:r w:rsidRPr="008F5CB7">
        <w:rPr>
          <w:rFonts w:ascii="Times New Roman" w:eastAsia="Times New Roman" w:hAnsi="Times New Roman" w:cs="Times New Roman"/>
          <w:b/>
          <w:sz w:val="24"/>
          <w:szCs w:val="24"/>
          <w:lang w:eastAsia="ru-RU"/>
        </w:rPr>
        <w:t>Статья 26. Аннулирование и изъятие лицензии на приобретение оружия и (или) разрешения на хранение или хранение и ношение оружия</w:t>
      </w:r>
    </w:p>
    <w:p w:rsidR="008F5CB7" w:rsidRDefault="008F5CB7" w:rsidP="008F5CB7">
      <w:pPr>
        <w:spacing w:after="0" w:line="240" w:lineRule="auto"/>
        <w:rPr>
          <w:rFonts w:ascii="Times New Roman" w:eastAsia="Times New Roman" w:hAnsi="Times New Roman" w:cs="Times New Roman"/>
          <w:sz w:val="24"/>
          <w:szCs w:val="24"/>
          <w:lang w:eastAsia="ru-RU"/>
        </w:rPr>
      </w:pPr>
    </w:p>
    <w:p w:rsidR="008F5CB7" w:rsidRPr="008F5CB7" w:rsidRDefault="008F5CB7" w:rsidP="008F5CB7">
      <w:pPr>
        <w:spacing w:after="0" w:line="240" w:lineRule="auto"/>
        <w:rPr>
          <w:rFonts w:ascii="Times New Roman" w:eastAsia="Times New Roman" w:hAnsi="Times New Roman" w:cs="Times New Roman"/>
          <w:sz w:val="24"/>
          <w:szCs w:val="24"/>
          <w:lang w:eastAsia="ru-RU"/>
        </w:rPr>
      </w:pPr>
      <w:proofErr w:type="gramStart"/>
      <w:r w:rsidRPr="008F5CB7">
        <w:rPr>
          <w:rFonts w:ascii="Times New Roman" w:eastAsia="Times New Roman" w:hAnsi="Times New Roman" w:cs="Times New Roman"/>
          <w:sz w:val="24"/>
          <w:szCs w:val="24"/>
          <w:lang w:eastAsia="ru-RU"/>
        </w:rPr>
        <w:t>Лицензия на приобретение оружия и разрешение на хранение или хранение и ношение оружия аннулируются органами, выдавшими эти лицензию и (или) разрешение, в случае: 1) добровольного отказа от указанных лицензии и (или) разрешения, либо ликвидации юридического лица, либо смерти собственника оружия; 2) вынесения судебного решения о лишении гражданина соответствующего специального права, об аннулировании лицензии и (или) разрешения;</w:t>
      </w:r>
      <w:proofErr w:type="gramEnd"/>
      <w:r w:rsidRPr="008F5CB7">
        <w:rPr>
          <w:rFonts w:ascii="Times New Roman" w:eastAsia="Times New Roman" w:hAnsi="Times New Roman" w:cs="Times New Roman"/>
          <w:sz w:val="24"/>
          <w:szCs w:val="24"/>
          <w:lang w:eastAsia="ru-RU"/>
        </w:rPr>
        <w:t xml:space="preserve"> 3) возникновения предусмотренных настоящим Федеральным законом обстоятельств, исключающих возможность получения лицензии и (или) разрешения; 4) аннулирования охотничьего билета в соответствии с законодательством Российской Федерации в области охоты и сохранения охотничьих ресурсов (в отношении охотничьего оружия). В случаях выявления нарушения гражданином установленных настоящим Федеральным законом и соответствующими </w:t>
      </w:r>
      <w:r w:rsidRPr="008F5CB7">
        <w:rPr>
          <w:rFonts w:ascii="Times New Roman" w:eastAsia="Times New Roman" w:hAnsi="Times New Roman" w:cs="Times New Roman"/>
          <w:sz w:val="24"/>
          <w:szCs w:val="24"/>
          <w:lang w:eastAsia="ru-RU"/>
        </w:rPr>
        <w:lastRenderedPageBreak/>
        <w:t xml:space="preserve">нормативными правовыми актами Российской Федерации правил хранения, ношения, уничтожения, изготовления, продажи, передачи, перевозки, транспортирования или использования оружия и патронов к нему, а также пересылки гражданином </w:t>
      </w:r>
      <w:proofErr w:type="gramStart"/>
      <w:r w:rsidRPr="008F5CB7">
        <w:rPr>
          <w:rFonts w:ascii="Times New Roman" w:eastAsia="Times New Roman" w:hAnsi="Times New Roman" w:cs="Times New Roman"/>
          <w:sz w:val="24"/>
          <w:szCs w:val="24"/>
          <w:lang w:eastAsia="ru-RU"/>
        </w:rPr>
        <w:t>оружия</w:t>
      </w:r>
      <w:proofErr w:type="gramEnd"/>
      <w:r w:rsidRPr="008F5CB7">
        <w:rPr>
          <w:rFonts w:ascii="Times New Roman" w:eastAsia="Times New Roman" w:hAnsi="Times New Roman" w:cs="Times New Roman"/>
          <w:sz w:val="24"/>
          <w:szCs w:val="24"/>
          <w:lang w:eastAsia="ru-RU"/>
        </w:rPr>
        <w:t xml:space="preserve"> выданные ему лицензия на приобретение оружия и (или) разрешение на хранение или хранение и ношение оружия временно изымаются органом внутренних дел до принятия окончательного решения в порядке, установленном законодательством Российской Федерации. </w:t>
      </w:r>
      <w:proofErr w:type="gramStart"/>
      <w:r w:rsidRPr="008F5CB7">
        <w:rPr>
          <w:rFonts w:ascii="Times New Roman" w:eastAsia="Times New Roman" w:hAnsi="Times New Roman" w:cs="Times New Roman"/>
          <w:sz w:val="24"/>
          <w:szCs w:val="24"/>
          <w:lang w:eastAsia="ru-RU"/>
        </w:rPr>
        <w:t>В случае наложения судом на юридическое лицо административного наказания в виде административного приостановления деятельности за нарушение правил в сфере оборота оружия и патронов к нему выданные этому юридическому лицу лицензия на приобретение оружия и (или) разрешение на хранение оружия изымаются органом, выдавшим такие лицензию и (или) разрешение, на установленный судом срок наложения наказания.</w:t>
      </w:r>
      <w:proofErr w:type="gramEnd"/>
      <w:r w:rsidRPr="008F5CB7">
        <w:rPr>
          <w:rFonts w:ascii="Times New Roman" w:eastAsia="Times New Roman" w:hAnsi="Times New Roman" w:cs="Times New Roman"/>
          <w:sz w:val="24"/>
          <w:szCs w:val="24"/>
          <w:lang w:eastAsia="ru-RU"/>
        </w:rPr>
        <w:t xml:space="preserve"> </w:t>
      </w:r>
      <w:proofErr w:type="gramStart"/>
      <w:r w:rsidRPr="008F5CB7">
        <w:rPr>
          <w:rFonts w:ascii="Times New Roman" w:eastAsia="Times New Roman" w:hAnsi="Times New Roman" w:cs="Times New Roman"/>
          <w:sz w:val="24"/>
          <w:szCs w:val="24"/>
          <w:lang w:eastAsia="ru-RU"/>
        </w:rPr>
        <w:t>Лицензия на приобретение оружия и (или) разрешение на хранение оружия, выданные юридическому лицу, аннулируются решением суда на основании заявления органа, выдавшего указанные лицензию и (или) разрешение, если в установленный судом срок административного приостановления деятельности юридического лица не были устранены допущенные им нарушения правил в сфере оборота оружия и патронов к нему, повлекшие наложение наказания в виде административного приостановления деятельности этого</w:t>
      </w:r>
      <w:proofErr w:type="gramEnd"/>
      <w:r w:rsidRPr="008F5CB7">
        <w:rPr>
          <w:rFonts w:ascii="Times New Roman" w:eastAsia="Times New Roman" w:hAnsi="Times New Roman" w:cs="Times New Roman"/>
          <w:sz w:val="24"/>
          <w:szCs w:val="24"/>
          <w:lang w:eastAsia="ru-RU"/>
        </w:rPr>
        <w:t xml:space="preserve"> юридического лица. </w:t>
      </w:r>
      <w:proofErr w:type="gramStart"/>
      <w:r w:rsidRPr="008F5CB7">
        <w:rPr>
          <w:rFonts w:ascii="Times New Roman" w:eastAsia="Times New Roman" w:hAnsi="Times New Roman" w:cs="Times New Roman"/>
          <w:sz w:val="24"/>
          <w:szCs w:val="24"/>
          <w:lang w:eastAsia="ru-RU"/>
        </w:rPr>
        <w:t>В случае аннулирования лицензии на приобретение оружия и (или) разрешения на хранение оружия юридическое лицо вправе повторно обратиться за их получением по истечении трех лет со дня аннулирования лицензии и (или) разрешения, гражданин - по истечении одного года со дня окончания срока наложения административного наказания в виде лишения права на приобретение оружия либо права на хранение или хранение и ношение оружия</w:t>
      </w:r>
      <w:proofErr w:type="gramEnd"/>
      <w:r w:rsidRPr="008F5CB7">
        <w:rPr>
          <w:rFonts w:ascii="Times New Roman" w:eastAsia="Times New Roman" w:hAnsi="Times New Roman" w:cs="Times New Roman"/>
          <w:sz w:val="24"/>
          <w:szCs w:val="24"/>
          <w:lang w:eastAsia="ru-RU"/>
        </w:rPr>
        <w:t xml:space="preserve"> или со дня устранения обстоятельств, исключающих в соответствии с настоящим Федеральным законом возможность получения таких лицензии и (или) разрешения. В случае добровольного отказа от лицензии и (или) разрешения сроки повторного обращения за их получением не устанавливаются.</w:t>
      </w:r>
      <w:r w:rsidRPr="008F5CB7">
        <w:rPr>
          <w:rFonts w:ascii="Times New Roman" w:eastAsia="Times New Roman" w:hAnsi="Times New Roman" w:cs="Times New Roman"/>
          <w:sz w:val="24"/>
          <w:szCs w:val="24"/>
          <w:lang w:eastAsia="ru-RU"/>
        </w:rPr>
        <w:br/>
      </w:r>
    </w:p>
    <w:p w:rsidR="008F5CB7" w:rsidRPr="008F5CB7" w:rsidRDefault="008F5CB7" w:rsidP="008F5CB7">
      <w:pPr>
        <w:spacing w:after="0" w:line="240" w:lineRule="auto"/>
        <w:rPr>
          <w:rFonts w:ascii="Times New Roman" w:eastAsia="Times New Roman" w:hAnsi="Times New Roman" w:cs="Times New Roman"/>
          <w:sz w:val="24"/>
          <w:szCs w:val="24"/>
          <w:lang w:eastAsia="ru-RU"/>
        </w:rPr>
      </w:pPr>
    </w:p>
    <w:p w:rsidR="008F5CB7" w:rsidRPr="008F5CB7" w:rsidRDefault="008F5CB7" w:rsidP="008F5CB7">
      <w:pPr>
        <w:spacing w:after="0" w:line="240" w:lineRule="auto"/>
        <w:rPr>
          <w:rFonts w:ascii="Times New Roman" w:eastAsia="Times New Roman" w:hAnsi="Times New Roman" w:cs="Times New Roman"/>
          <w:b/>
          <w:sz w:val="24"/>
          <w:szCs w:val="24"/>
          <w:lang w:eastAsia="ru-RU"/>
        </w:rPr>
      </w:pPr>
      <w:r w:rsidRPr="008F5CB7">
        <w:rPr>
          <w:rFonts w:ascii="Times New Roman" w:eastAsia="Times New Roman" w:hAnsi="Times New Roman" w:cs="Times New Roman"/>
          <w:b/>
          <w:sz w:val="24"/>
          <w:szCs w:val="24"/>
          <w:lang w:eastAsia="ru-RU"/>
        </w:rPr>
        <w:t xml:space="preserve">Статья 27. Изъятие оружия и патронов к нему </w:t>
      </w:r>
    </w:p>
    <w:p w:rsidR="008F5CB7" w:rsidRDefault="008F5CB7" w:rsidP="008F5CB7">
      <w:pPr>
        <w:spacing w:after="0" w:line="240" w:lineRule="auto"/>
        <w:rPr>
          <w:rFonts w:ascii="Times New Roman" w:eastAsia="Times New Roman" w:hAnsi="Times New Roman" w:cs="Times New Roman"/>
          <w:sz w:val="24"/>
          <w:szCs w:val="24"/>
          <w:lang w:eastAsia="ru-RU"/>
        </w:rPr>
      </w:pPr>
    </w:p>
    <w:p w:rsidR="008F5CB7" w:rsidRPr="008F5CB7" w:rsidRDefault="008F5CB7" w:rsidP="008F5CB7">
      <w:pPr>
        <w:spacing w:after="0" w:line="240" w:lineRule="auto"/>
        <w:rPr>
          <w:rFonts w:ascii="Times New Roman" w:eastAsia="Times New Roman" w:hAnsi="Times New Roman" w:cs="Times New Roman"/>
          <w:sz w:val="24"/>
          <w:szCs w:val="24"/>
          <w:lang w:eastAsia="ru-RU"/>
        </w:rPr>
      </w:pPr>
      <w:proofErr w:type="gramStart"/>
      <w:r w:rsidRPr="008F5CB7">
        <w:rPr>
          <w:rFonts w:ascii="Times New Roman" w:eastAsia="Times New Roman" w:hAnsi="Times New Roman" w:cs="Times New Roman"/>
          <w:sz w:val="24"/>
          <w:szCs w:val="24"/>
          <w:lang w:eastAsia="ru-RU"/>
        </w:rPr>
        <w:t>Изъятие оружия и патронов к нему производится: 1) органами внутренних дел в случаях: грубого нарушения юридическими лицами лицензионных требований и условий производства, продажи, хранения или учета оружия и патронов к нему, а также незаконного изготовления, приобретения, продажи, передачи, хранения или перевозки огнестрельного оружия до принятия окончательного решения в порядке, установленном законодательством Российской Федерации;</w:t>
      </w:r>
      <w:proofErr w:type="gramEnd"/>
      <w:r w:rsidRPr="008F5CB7">
        <w:rPr>
          <w:rFonts w:ascii="Times New Roman" w:eastAsia="Times New Roman" w:hAnsi="Times New Roman" w:cs="Times New Roman"/>
          <w:sz w:val="24"/>
          <w:szCs w:val="24"/>
          <w:lang w:eastAsia="ru-RU"/>
        </w:rPr>
        <w:t xml:space="preserve"> </w:t>
      </w:r>
      <w:proofErr w:type="gramStart"/>
      <w:r w:rsidRPr="008F5CB7">
        <w:rPr>
          <w:rFonts w:ascii="Times New Roman" w:eastAsia="Times New Roman" w:hAnsi="Times New Roman" w:cs="Times New Roman"/>
          <w:sz w:val="24"/>
          <w:szCs w:val="24"/>
          <w:lang w:eastAsia="ru-RU"/>
        </w:rPr>
        <w:t>нарушения гражданами правил хранения, изготовления, продажи, передачи или использования оружия и патронов к нему, а также пересылки оружия до принятия окончательного решения в порядке, установленном законодательством Российской Федерации; аннулирования в установленном порядке указанных в настоящем Федеральном законе лицензии и (или) разрешения; смерти собственника гражданского оружия или смерти гражданина, имевшего на законном основании боевое или служебное оружие;</w:t>
      </w:r>
      <w:proofErr w:type="gramEnd"/>
      <w:r w:rsidRPr="008F5CB7">
        <w:rPr>
          <w:rFonts w:ascii="Times New Roman" w:eastAsia="Times New Roman" w:hAnsi="Times New Roman" w:cs="Times New Roman"/>
          <w:sz w:val="24"/>
          <w:szCs w:val="24"/>
          <w:lang w:eastAsia="ru-RU"/>
        </w:rPr>
        <w:t xml:space="preserve"> </w:t>
      </w:r>
      <w:proofErr w:type="gramStart"/>
      <w:r w:rsidRPr="008F5CB7">
        <w:rPr>
          <w:rFonts w:ascii="Times New Roman" w:eastAsia="Times New Roman" w:hAnsi="Times New Roman" w:cs="Times New Roman"/>
          <w:sz w:val="24"/>
          <w:szCs w:val="24"/>
          <w:lang w:eastAsia="ru-RU"/>
        </w:rPr>
        <w:t>ликвидации юридического лица, являющегося собственником оружия; 2) органами, осуществляющими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 в случаях пресечения нарушений законодательства Российской Федерации об охране окружающей среды в пределах их компетенции с последующей передачей оружия в органы внутренних дел;</w:t>
      </w:r>
      <w:proofErr w:type="gramEnd"/>
      <w:r w:rsidRPr="008F5CB7">
        <w:rPr>
          <w:rFonts w:ascii="Times New Roman" w:eastAsia="Times New Roman" w:hAnsi="Times New Roman" w:cs="Times New Roman"/>
          <w:sz w:val="24"/>
          <w:szCs w:val="24"/>
          <w:lang w:eastAsia="ru-RU"/>
        </w:rPr>
        <w:t xml:space="preserve"> 3) таможенными органами в случаях, предусмотренных таможенным законодательством Таможенного союза в рамках </w:t>
      </w:r>
      <w:proofErr w:type="spellStart"/>
      <w:r w:rsidRPr="008F5CB7">
        <w:rPr>
          <w:rFonts w:ascii="Times New Roman" w:eastAsia="Times New Roman" w:hAnsi="Times New Roman" w:cs="Times New Roman"/>
          <w:sz w:val="24"/>
          <w:szCs w:val="24"/>
          <w:lang w:eastAsia="ru-RU"/>
        </w:rPr>
        <w:t>ЕврАзЭС</w:t>
      </w:r>
      <w:proofErr w:type="spellEnd"/>
      <w:r w:rsidRPr="008F5CB7">
        <w:rPr>
          <w:rFonts w:ascii="Times New Roman" w:eastAsia="Times New Roman" w:hAnsi="Times New Roman" w:cs="Times New Roman"/>
          <w:sz w:val="24"/>
          <w:szCs w:val="24"/>
          <w:lang w:eastAsia="ru-RU"/>
        </w:rPr>
        <w:t xml:space="preserve"> и (или) законодательством Российской Федерации о таможенном деле; 4) в других случаях, предусмотренных законодательством Российской Федерации. Порядок изъятия оружия и </w:t>
      </w:r>
      <w:r w:rsidRPr="008F5CB7">
        <w:rPr>
          <w:rFonts w:ascii="Times New Roman" w:eastAsia="Times New Roman" w:hAnsi="Times New Roman" w:cs="Times New Roman"/>
          <w:sz w:val="24"/>
          <w:szCs w:val="24"/>
          <w:lang w:eastAsia="ru-RU"/>
        </w:rPr>
        <w:lastRenderedPageBreak/>
        <w:t xml:space="preserve">патронов к нему определяется Правительством Российской Федерации. </w:t>
      </w:r>
      <w:proofErr w:type="gramStart"/>
      <w:r w:rsidRPr="008F5CB7">
        <w:rPr>
          <w:rFonts w:ascii="Times New Roman" w:eastAsia="Times New Roman" w:hAnsi="Times New Roman" w:cs="Times New Roman"/>
          <w:sz w:val="24"/>
          <w:szCs w:val="24"/>
          <w:lang w:eastAsia="ru-RU"/>
        </w:rPr>
        <w:t>Распоряжение оружием и патронами к нему, изъятыми в связи с нарушением правил в сфере оборота оружия, установленных настоящим Федеральным законом и иными нормативными правовыми актами Российской Федерации, осуществляется в соответствии с решением суда по уголовному делу, гражданскому делу или делу об административном правонарушении либо иного уполномоченного осуществлять производство по делу об административном правонарушении органа.</w:t>
      </w:r>
      <w:proofErr w:type="gramEnd"/>
      <w:r w:rsidRPr="008F5CB7">
        <w:rPr>
          <w:rFonts w:ascii="Times New Roman" w:eastAsia="Times New Roman" w:hAnsi="Times New Roman" w:cs="Times New Roman"/>
          <w:sz w:val="24"/>
          <w:szCs w:val="24"/>
          <w:lang w:eastAsia="ru-RU"/>
        </w:rPr>
        <w:t xml:space="preserve"> </w:t>
      </w:r>
      <w:proofErr w:type="gramStart"/>
      <w:r w:rsidRPr="008F5CB7">
        <w:rPr>
          <w:rFonts w:ascii="Times New Roman" w:eastAsia="Times New Roman" w:hAnsi="Times New Roman" w:cs="Times New Roman"/>
          <w:sz w:val="24"/>
          <w:szCs w:val="24"/>
          <w:lang w:eastAsia="ru-RU"/>
        </w:rPr>
        <w:t>Оружие и патроны к нему, изъятые в связи с аннулированием в установленном порядке лицензии и (или) разрешения, предусмотренных настоящим Федеральным законом, а также в связи с ликвидацией юридического лица, являющегося владельцем оружия и патронов к нему, находятся на хранении в органе внутренних дел до их отчуждения в порядке, установленном гражданским законодательством.</w:t>
      </w:r>
      <w:proofErr w:type="gramEnd"/>
      <w:r w:rsidRPr="008F5CB7">
        <w:rPr>
          <w:rFonts w:ascii="Times New Roman" w:eastAsia="Times New Roman" w:hAnsi="Times New Roman" w:cs="Times New Roman"/>
          <w:sz w:val="24"/>
          <w:szCs w:val="24"/>
          <w:lang w:eastAsia="ru-RU"/>
        </w:rPr>
        <w:t xml:space="preserve"> Оружие и патроны к нему, изъятые в связи со смертью собственника, находятся на хранении в органе внутренних дел до решения вопроса о наследовании имущества и получении права на владение оружием либо до отчуждения оружия, но не более одного года. По истечении одного года органом внутренних дел принимаются установленные гражданским законодательством меры по принудительному отчуждению указанных оружия и патронов к нему.</w:t>
      </w:r>
      <w:r w:rsidRPr="008F5CB7">
        <w:rPr>
          <w:rFonts w:ascii="Times New Roman" w:eastAsia="Times New Roman" w:hAnsi="Times New Roman" w:cs="Times New Roman"/>
          <w:sz w:val="24"/>
          <w:szCs w:val="24"/>
          <w:lang w:eastAsia="ru-RU"/>
        </w:rPr>
        <w:br/>
      </w:r>
    </w:p>
    <w:p w:rsidR="00FF4356" w:rsidRDefault="00FF4356"/>
    <w:sectPr w:rsidR="00FF4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A7"/>
    <w:rsid w:val="001E5DF3"/>
    <w:rsid w:val="008F5CB7"/>
    <w:rsid w:val="00937D43"/>
    <w:rsid w:val="00B770A7"/>
    <w:rsid w:val="00FF4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43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43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29259">
      <w:bodyDiv w:val="1"/>
      <w:marLeft w:val="0"/>
      <w:marRight w:val="0"/>
      <w:marTop w:val="0"/>
      <w:marBottom w:val="0"/>
      <w:divBdr>
        <w:top w:val="none" w:sz="0" w:space="0" w:color="auto"/>
        <w:left w:val="none" w:sz="0" w:space="0" w:color="auto"/>
        <w:bottom w:val="none" w:sz="0" w:space="0" w:color="auto"/>
        <w:right w:val="none" w:sz="0" w:space="0" w:color="auto"/>
      </w:divBdr>
      <w:divsChild>
        <w:div w:id="287930780">
          <w:marLeft w:val="0"/>
          <w:marRight w:val="0"/>
          <w:marTop w:val="0"/>
          <w:marBottom w:val="0"/>
          <w:divBdr>
            <w:top w:val="none" w:sz="0" w:space="0" w:color="auto"/>
            <w:left w:val="none" w:sz="0" w:space="0" w:color="auto"/>
            <w:bottom w:val="none" w:sz="0" w:space="0" w:color="auto"/>
            <w:right w:val="none" w:sz="0" w:space="0" w:color="auto"/>
          </w:divBdr>
        </w:div>
      </w:divsChild>
    </w:div>
    <w:div w:id="503857880">
      <w:bodyDiv w:val="1"/>
      <w:marLeft w:val="0"/>
      <w:marRight w:val="0"/>
      <w:marTop w:val="0"/>
      <w:marBottom w:val="0"/>
      <w:divBdr>
        <w:top w:val="none" w:sz="0" w:space="0" w:color="auto"/>
        <w:left w:val="none" w:sz="0" w:space="0" w:color="auto"/>
        <w:bottom w:val="none" w:sz="0" w:space="0" w:color="auto"/>
        <w:right w:val="none" w:sz="0" w:space="0" w:color="auto"/>
      </w:divBdr>
      <w:divsChild>
        <w:div w:id="1058821547">
          <w:marLeft w:val="0"/>
          <w:marRight w:val="0"/>
          <w:marTop w:val="0"/>
          <w:marBottom w:val="0"/>
          <w:divBdr>
            <w:top w:val="none" w:sz="0" w:space="0" w:color="auto"/>
            <w:left w:val="none" w:sz="0" w:space="0" w:color="auto"/>
            <w:bottom w:val="none" w:sz="0" w:space="0" w:color="auto"/>
            <w:right w:val="none" w:sz="0" w:space="0" w:color="auto"/>
          </w:divBdr>
        </w:div>
      </w:divsChild>
    </w:div>
    <w:div w:id="927226738">
      <w:bodyDiv w:val="1"/>
      <w:marLeft w:val="0"/>
      <w:marRight w:val="0"/>
      <w:marTop w:val="0"/>
      <w:marBottom w:val="0"/>
      <w:divBdr>
        <w:top w:val="none" w:sz="0" w:space="0" w:color="auto"/>
        <w:left w:val="none" w:sz="0" w:space="0" w:color="auto"/>
        <w:bottom w:val="none" w:sz="0" w:space="0" w:color="auto"/>
        <w:right w:val="none" w:sz="0" w:space="0" w:color="auto"/>
      </w:divBdr>
      <w:divsChild>
        <w:div w:id="343361169">
          <w:marLeft w:val="0"/>
          <w:marRight w:val="0"/>
          <w:marTop w:val="0"/>
          <w:marBottom w:val="0"/>
          <w:divBdr>
            <w:top w:val="none" w:sz="0" w:space="0" w:color="auto"/>
            <w:left w:val="none" w:sz="0" w:space="0" w:color="auto"/>
            <w:bottom w:val="none" w:sz="0" w:space="0" w:color="auto"/>
            <w:right w:val="none" w:sz="0" w:space="0" w:color="auto"/>
          </w:divBdr>
        </w:div>
      </w:divsChild>
    </w:div>
    <w:div w:id="1103458841">
      <w:bodyDiv w:val="1"/>
      <w:marLeft w:val="0"/>
      <w:marRight w:val="0"/>
      <w:marTop w:val="0"/>
      <w:marBottom w:val="0"/>
      <w:divBdr>
        <w:top w:val="none" w:sz="0" w:space="0" w:color="auto"/>
        <w:left w:val="none" w:sz="0" w:space="0" w:color="auto"/>
        <w:bottom w:val="none" w:sz="0" w:space="0" w:color="auto"/>
        <w:right w:val="none" w:sz="0" w:space="0" w:color="auto"/>
      </w:divBdr>
      <w:divsChild>
        <w:div w:id="21365455">
          <w:marLeft w:val="0"/>
          <w:marRight w:val="0"/>
          <w:marTop w:val="0"/>
          <w:marBottom w:val="0"/>
          <w:divBdr>
            <w:top w:val="none" w:sz="0" w:space="0" w:color="auto"/>
            <w:left w:val="none" w:sz="0" w:space="0" w:color="auto"/>
            <w:bottom w:val="none" w:sz="0" w:space="0" w:color="auto"/>
            <w:right w:val="none" w:sz="0" w:space="0" w:color="auto"/>
          </w:divBdr>
        </w:div>
      </w:divsChild>
    </w:div>
    <w:div w:id="1121339758">
      <w:bodyDiv w:val="1"/>
      <w:marLeft w:val="0"/>
      <w:marRight w:val="0"/>
      <w:marTop w:val="0"/>
      <w:marBottom w:val="0"/>
      <w:divBdr>
        <w:top w:val="none" w:sz="0" w:space="0" w:color="auto"/>
        <w:left w:val="none" w:sz="0" w:space="0" w:color="auto"/>
        <w:bottom w:val="none" w:sz="0" w:space="0" w:color="auto"/>
        <w:right w:val="none" w:sz="0" w:space="0" w:color="auto"/>
      </w:divBdr>
      <w:divsChild>
        <w:div w:id="1157107795">
          <w:marLeft w:val="0"/>
          <w:marRight w:val="0"/>
          <w:marTop w:val="0"/>
          <w:marBottom w:val="0"/>
          <w:divBdr>
            <w:top w:val="none" w:sz="0" w:space="0" w:color="auto"/>
            <w:left w:val="none" w:sz="0" w:space="0" w:color="auto"/>
            <w:bottom w:val="none" w:sz="0" w:space="0" w:color="auto"/>
            <w:right w:val="none" w:sz="0" w:space="0" w:color="auto"/>
          </w:divBdr>
        </w:div>
      </w:divsChild>
    </w:div>
    <w:div w:id="1220358685">
      <w:bodyDiv w:val="1"/>
      <w:marLeft w:val="0"/>
      <w:marRight w:val="0"/>
      <w:marTop w:val="0"/>
      <w:marBottom w:val="0"/>
      <w:divBdr>
        <w:top w:val="none" w:sz="0" w:space="0" w:color="auto"/>
        <w:left w:val="none" w:sz="0" w:space="0" w:color="auto"/>
        <w:bottom w:val="none" w:sz="0" w:space="0" w:color="auto"/>
        <w:right w:val="none" w:sz="0" w:space="0" w:color="auto"/>
      </w:divBdr>
    </w:div>
    <w:div w:id="1286160151">
      <w:bodyDiv w:val="1"/>
      <w:marLeft w:val="0"/>
      <w:marRight w:val="0"/>
      <w:marTop w:val="0"/>
      <w:marBottom w:val="0"/>
      <w:divBdr>
        <w:top w:val="none" w:sz="0" w:space="0" w:color="auto"/>
        <w:left w:val="none" w:sz="0" w:space="0" w:color="auto"/>
        <w:bottom w:val="none" w:sz="0" w:space="0" w:color="auto"/>
        <w:right w:val="none" w:sz="0" w:space="0" w:color="auto"/>
      </w:divBdr>
      <w:divsChild>
        <w:div w:id="1738934485">
          <w:marLeft w:val="0"/>
          <w:marRight w:val="0"/>
          <w:marTop w:val="0"/>
          <w:marBottom w:val="0"/>
          <w:divBdr>
            <w:top w:val="none" w:sz="0" w:space="0" w:color="auto"/>
            <w:left w:val="none" w:sz="0" w:space="0" w:color="auto"/>
            <w:bottom w:val="none" w:sz="0" w:space="0" w:color="auto"/>
            <w:right w:val="none" w:sz="0" w:space="0" w:color="auto"/>
          </w:divBdr>
        </w:div>
      </w:divsChild>
    </w:div>
    <w:div w:id="1311793083">
      <w:bodyDiv w:val="1"/>
      <w:marLeft w:val="0"/>
      <w:marRight w:val="0"/>
      <w:marTop w:val="0"/>
      <w:marBottom w:val="0"/>
      <w:divBdr>
        <w:top w:val="none" w:sz="0" w:space="0" w:color="auto"/>
        <w:left w:val="none" w:sz="0" w:space="0" w:color="auto"/>
        <w:bottom w:val="none" w:sz="0" w:space="0" w:color="auto"/>
        <w:right w:val="none" w:sz="0" w:space="0" w:color="auto"/>
      </w:divBdr>
      <w:divsChild>
        <w:div w:id="930889177">
          <w:marLeft w:val="0"/>
          <w:marRight w:val="0"/>
          <w:marTop w:val="0"/>
          <w:marBottom w:val="0"/>
          <w:divBdr>
            <w:top w:val="none" w:sz="0" w:space="0" w:color="auto"/>
            <w:left w:val="none" w:sz="0" w:space="0" w:color="auto"/>
            <w:bottom w:val="none" w:sz="0" w:space="0" w:color="auto"/>
            <w:right w:val="none" w:sz="0" w:space="0" w:color="auto"/>
          </w:divBdr>
        </w:div>
      </w:divsChild>
    </w:div>
    <w:div w:id="1532106794">
      <w:bodyDiv w:val="1"/>
      <w:marLeft w:val="0"/>
      <w:marRight w:val="0"/>
      <w:marTop w:val="0"/>
      <w:marBottom w:val="0"/>
      <w:divBdr>
        <w:top w:val="none" w:sz="0" w:space="0" w:color="auto"/>
        <w:left w:val="none" w:sz="0" w:space="0" w:color="auto"/>
        <w:bottom w:val="none" w:sz="0" w:space="0" w:color="auto"/>
        <w:right w:val="none" w:sz="0" w:space="0" w:color="auto"/>
      </w:divBdr>
      <w:divsChild>
        <w:div w:id="1774786140">
          <w:marLeft w:val="0"/>
          <w:marRight w:val="0"/>
          <w:marTop w:val="0"/>
          <w:marBottom w:val="0"/>
          <w:divBdr>
            <w:top w:val="none" w:sz="0" w:space="0" w:color="auto"/>
            <w:left w:val="none" w:sz="0" w:space="0" w:color="auto"/>
            <w:bottom w:val="none" w:sz="0" w:space="0" w:color="auto"/>
            <w:right w:val="none" w:sz="0" w:space="0" w:color="auto"/>
          </w:divBdr>
        </w:div>
      </w:divsChild>
    </w:div>
    <w:div w:id="1564876574">
      <w:bodyDiv w:val="1"/>
      <w:marLeft w:val="0"/>
      <w:marRight w:val="0"/>
      <w:marTop w:val="0"/>
      <w:marBottom w:val="0"/>
      <w:divBdr>
        <w:top w:val="none" w:sz="0" w:space="0" w:color="auto"/>
        <w:left w:val="none" w:sz="0" w:space="0" w:color="auto"/>
        <w:bottom w:val="none" w:sz="0" w:space="0" w:color="auto"/>
        <w:right w:val="none" w:sz="0" w:space="0" w:color="auto"/>
      </w:divBdr>
      <w:divsChild>
        <w:div w:id="140971078">
          <w:marLeft w:val="0"/>
          <w:marRight w:val="0"/>
          <w:marTop w:val="0"/>
          <w:marBottom w:val="0"/>
          <w:divBdr>
            <w:top w:val="none" w:sz="0" w:space="0" w:color="auto"/>
            <w:left w:val="none" w:sz="0" w:space="0" w:color="auto"/>
            <w:bottom w:val="none" w:sz="0" w:space="0" w:color="auto"/>
            <w:right w:val="none" w:sz="0" w:space="0" w:color="auto"/>
          </w:divBdr>
        </w:div>
      </w:divsChild>
    </w:div>
    <w:div w:id="1629436280">
      <w:bodyDiv w:val="1"/>
      <w:marLeft w:val="0"/>
      <w:marRight w:val="0"/>
      <w:marTop w:val="0"/>
      <w:marBottom w:val="0"/>
      <w:divBdr>
        <w:top w:val="none" w:sz="0" w:space="0" w:color="auto"/>
        <w:left w:val="none" w:sz="0" w:space="0" w:color="auto"/>
        <w:bottom w:val="none" w:sz="0" w:space="0" w:color="auto"/>
        <w:right w:val="none" w:sz="0" w:space="0" w:color="auto"/>
      </w:divBdr>
      <w:divsChild>
        <w:div w:id="1139493942">
          <w:marLeft w:val="0"/>
          <w:marRight w:val="0"/>
          <w:marTop w:val="0"/>
          <w:marBottom w:val="0"/>
          <w:divBdr>
            <w:top w:val="none" w:sz="0" w:space="0" w:color="auto"/>
            <w:left w:val="none" w:sz="0" w:space="0" w:color="auto"/>
            <w:bottom w:val="none" w:sz="0" w:space="0" w:color="auto"/>
            <w:right w:val="none" w:sz="0" w:space="0" w:color="auto"/>
          </w:divBdr>
        </w:div>
      </w:divsChild>
    </w:div>
    <w:div w:id="1631398032">
      <w:bodyDiv w:val="1"/>
      <w:marLeft w:val="0"/>
      <w:marRight w:val="0"/>
      <w:marTop w:val="0"/>
      <w:marBottom w:val="0"/>
      <w:divBdr>
        <w:top w:val="none" w:sz="0" w:space="0" w:color="auto"/>
        <w:left w:val="none" w:sz="0" w:space="0" w:color="auto"/>
        <w:bottom w:val="none" w:sz="0" w:space="0" w:color="auto"/>
        <w:right w:val="none" w:sz="0" w:space="0" w:color="auto"/>
      </w:divBdr>
      <w:divsChild>
        <w:div w:id="376777894">
          <w:marLeft w:val="0"/>
          <w:marRight w:val="0"/>
          <w:marTop w:val="0"/>
          <w:marBottom w:val="0"/>
          <w:divBdr>
            <w:top w:val="none" w:sz="0" w:space="0" w:color="auto"/>
            <w:left w:val="none" w:sz="0" w:space="0" w:color="auto"/>
            <w:bottom w:val="none" w:sz="0" w:space="0" w:color="auto"/>
            <w:right w:val="none" w:sz="0" w:space="0" w:color="auto"/>
          </w:divBdr>
        </w:div>
      </w:divsChild>
    </w:div>
    <w:div w:id="1808818414">
      <w:bodyDiv w:val="1"/>
      <w:marLeft w:val="0"/>
      <w:marRight w:val="0"/>
      <w:marTop w:val="0"/>
      <w:marBottom w:val="0"/>
      <w:divBdr>
        <w:top w:val="none" w:sz="0" w:space="0" w:color="auto"/>
        <w:left w:val="none" w:sz="0" w:space="0" w:color="auto"/>
        <w:bottom w:val="none" w:sz="0" w:space="0" w:color="auto"/>
        <w:right w:val="none" w:sz="0" w:space="0" w:color="auto"/>
      </w:divBdr>
      <w:divsChild>
        <w:div w:id="1008411106">
          <w:marLeft w:val="0"/>
          <w:marRight w:val="0"/>
          <w:marTop w:val="0"/>
          <w:marBottom w:val="0"/>
          <w:divBdr>
            <w:top w:val="none" w:sz="0" w:space="0" w:color="auto"/>
            <w:left w:val="none" w:sz="0" w:space="0" w:color="auto"/>
            <w:bottom w:val="none" w:sz="0" w:space="0" w:color="auto"/>
            <w:right w:val="none" w:sz="0" w:space="0" w:color="auto"/>
          </w:divBdr>
        </w:div>
      </w:divsChild>
    </w:div>
    <w:div w:id="1816027958">
      <w:bodyDiv w:val="1"/>
      <w:marLeft w:val="0"/>
      <w:marRight w:val="0"/>
      <w:marTop w:val="0"/>
      <w:marBottom w:val="0"/>
      <w:divBdr>
        <w:top w:val="none" w:sz="0" w:space="0" w:color="auto"/>
        <w:left w:val="none" w:sz="0" w:space="0" w:color="auto"/>
        <w:bottom w:val="none" w:sz="0" w:space="0" w:color="auto"/>
        <w:right w:val="none" w:sz="0" w:space="0" w:color="auto"/>
      </w:divBdr>
      <w:divsChild>
        <w:div w:id="1837455069">
          <w:marLeft w:val="0"/>
          <w:marRight w:val="0"/>
          <w:marTop w:val="0"/>
          <w:marBottom w:val="0"/>
          <w:divBdr>
            <w:top w:val="none" w:sz="0" w:space="0" w:color="auto"/>
            <w:left w:val="none" w:sz="0" w:space="0" w:color="auto"/>
            <w:bottom w:val="none" w:sz="0" w:space="0" w:color="auto"/>
            <w:right w:val="none" w:sz="0" w:space="0" w:color="auto"/>
          </w:divBdr>
        </w:div>
      </w:divsChild>
    </w:div>
    <w:div w:id="1866089329">
      <w:bodyDiv w:val="1"/>
      <w:marLeft w:val="0"/>
      <w:marRight w:val="0"/>
      <w:marTop w:val="0"/>
      <w:marBottom w:val="0"/>
      <w:divBdr>
        <w:top w:val="none" w:sz="0" w:space="0" w:color="auto"/>
        <w:left w:val="none" w:sz="0" w:space="0" w:color="auto"/>
        <w:bottom w:val="none" w:sz="0" w:space="0" w:color="auto"/>
        <w:right w:val="none" w:sz="0" w:space="0" w:color="auto"/>
      </w:divBdr>
      <w:divsChild>
        <w:div w:id="968516858">
          <w:marLeft w:val="0"/>
          <w:marRight w:val="0"/>
          <w:marTop w:val="0"/>
          <w:marBottom w:val="0"/>
          <w:divBdr>
            <w:top w:val="none" w:sz="0" w:space="0" w:color="auto"/>
            <w:left w:val="none" w:sz="0" w:space="0" w:color="auto"/>
            <w:bottom w:val="none" w:sz="0" w:space="0" w:color="auto"/>
            <w:right w:val="none" w:sz="0" w:space="0" w:color="auto"/>
          </w:divBdr>
        </w:div>
      </w:divsChild>
    </w:div>
    <w:div w:id="2089424426">
      <w:bodyDiv w:val="1"/>
      <w:marLeft w:val="0"/>
      <w:marRight w:val="0"/>
      <w:marTop w:val="0"/>
      <w:marBottom w:val="0"/>
      <w:divBdr>
        <w:top w:val="none" w:sz="0" w:space="0" w:color="auto"/>
        <w:left w:val="none" w:sz="0" w:space="0" w:color="auto"/>
        <w:bottom w:val="none" w:sz="0" w:space="0" w:color="auto"/>
        <w:right w:val="none" w:sz="0" w:space="0" w:color="auto"/>
      </w:divBdr>
      <w:divsChild>
        <w:div w:id="1955865526">
          <w:marLeft w:val="0"/>
          <w:marRight w:val="0"/>
          <w:marTop w:val="0"/>
          <w:marBottom w:val="0"/>
          <w:divBdr>
            <w:top w:val="none" w:sz="0" w:space="0" w:color="auto"/>
            <w:left w:val="none" w:sz="0" w:space="0" w:color="auto"/>
            <w:bottom w:val="none" w:sz="0" w:space="0" w:color="auto"/>
            <w:right w:val="none" w:sz="0" w:space="0" w:color="auto"/>
          </w:divBdr>
        </w:div>
      </w:divsChild>
    </w:div>
    <w:div w:id="2092465209">
      <w:bodyDiv w:val="1"/>
      <w:marLeft w:val="0"/>
      <w:marRight w:val="0"/>
      <w:marTop w:val="0"/>
      <w:marBottom w:val="0"/>
      <w:divBdr>
        <w:top w:val="none" w:sz="0" w:space="0" w:color="auto"/>
        <w:left w:val="none" w:sz="0" w:space="0" w:color="auto"/>
        <w:bottom w:val="none" w:sz="0" w:space="0" w:color="auto"/>
        <w:right w:val="none" w:sz="0" w:space="0" w:color="auto"/>
      </w:divBdr>
      <w:divsChild>
        <w:div w:id="357047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7024</Words>
  <Characters>40043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2016-01-07T18:56:00Z</dcterms:created>
  <dcterms:modified xsi:type="dcterms:W3CDTF">2016-01-07T19:19:00Z</dcterms:modified>
</cp:coreProperties>
</file>